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9A" w:rsidRPr="00EB0A66" w:rsidRDefault="0009199A" w:rsidP="00EB0A66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Зыликова</w:t>
      </w:r>
      <w:proofErr w:type="spellEnd"/>
      <w:r w:rsidRPr="00EB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Викторовна</w:t>
      </w:r>
      <w:r w:rsidR="00EB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EB0A66" w:rsidRDefault="00EB0A66" w:rsidP="00EB0A66">
      <w:pPr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B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1 категории МБОУ СОШ №8</w:t>
      </w:r>
    </w:p>
    <w:p w:rsidR="0009199A" w:rsidRDefault="00EB0A66" w:rsidP="00EB0A66">
      <w:pPr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Сафоново Смоленской области</w:t>
      </w:r>
    </w:p>
    <w:p w:rsidR="0009199A" w:rsidRPr="00EB0A66" w:rsidRDefault="0009199A" w:rsidP="00EB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37" w:rsidRDefault="00983B37" w:rsidP="00983B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Рабочая программа </w:t>
      </w:r>
      <w:r w:rsidR="00EB0A66" w:rsidRPr="00EB0A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русскому языку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2 класса</w:t>
      </w:r>
    </w:p>
    <w:p w:rsidR="00EB0A66" w:rsidRPr="00983B37" w:rsidRDefault="00983B37" w:rsidP="00EB0A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8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(авторы курса:</w:t>
      </w:r>
      <w:proofErr w:type="gramEnd"/>
      <w:r w:rsidRPr="0098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8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Л.В. </w:t>
      </w:r>
      <w:proofErr w:type="spellStart"/>
      <w:r w:rsidRPr="0098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Кибирева</w:t>
      </w:r>
      <w:proofErr w:type="spellEnd"/>
      <w:r w:rsidRPr="0098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83B37">
        <w:rPr>
          <w:rFonts w:ascii="Times New Roman" w:hAnsi="Times New Roman" w:cs="Times New Roman"/>
          <w:sz w:val="28"/>
          <w:szCs w:val="28"/>
        </w:rPr>
        <w:t xml:space="preserve"> О. А. Клейнфельд, Г. И. Мелихова</w:t>
      </w:r>
      <w:r w:rsidR="00B87514" w:rsidRPr="0098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983B37" w:rsidRPr="00983B37" w:rsidRDefault="0005367B" w:rsidP="00AD53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B87514" w:rsidRPr="0098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УМК </w:t>
      </w:r>
      <w:r w:rsidR="00AD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«Начальная инновационная школа»</w:t>
      </w:r>
    </w:p>
    <w:p w:rsidR="00B87514" w:rsidRPr="00AD53E2" w:rsidRDefault="0005367B" w:rsidP="00AD53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2014/</w:t>
      </w:r>
      <w:r w:rsidR="00EB0A66" w:rsidRPr="00EB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AD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учебный год</w:t>
      </w:r>
    </w:p>
    <w:p w:rsidR="007119E7" w:rsidRPr="007119E7" w:rsidRDefault="00EB0A66" w:rsidP="00983B37">
      <w:pPr>
        <w:pStyle w:val="1"/>
        <w:spacing w:before="120" w:after="120"/>
        <w:ind w:firstLine="0"/>
        <w:jc w:val="center"/>
      </w:pPr>
      <w:r>
        <w:t>Пояснительная записка</w:t>
      </w:r>
    </w:p>
    <w:p w:rsidR="00192AF6" w:rsidRDefault="006001ED" w:rsidP="00192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2 класса </w:t>
      </w:r>
      <w:r w:rsidR="007B54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оставлена</w:t>
      </w:r>
      <w:r w:rsidR="007B546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положениями Федерального госу</w:t>
      </w:r>
      <w:r w:rsidR="00983B37">
        <w:rPr>
          <w:rFonts w:ascii="Times New Roman" w:hAnsi="Times New Roman" w:cs="Times New Roman"/>
          <w:sz w:val="28"/>
          <w:szCs w:val="28"/>
        </w:rPr>
        <w:t>дарственного стандарта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</w:t>
      </w:r>
      <w:r w:rsidR="00983B37">
        <w:rPr>
          <w:rFonts w:ascii="Times New Roman" w:hAnsi="Times New Roman" w:cs="Times New Roman"/>
          <w:sz w:val="28"/>
          <w:szCs w:val="28"/>
        </w:rPr>
        <w:t>ия, на основе Примерной программы по русскому языку и учебной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983B37" w:rsidRPr="00983B37">
        <w:rPr>
          <w:rFonts w:ascii="Times New Roman" w:hAnsi="Times New Roman" w:cs="Times New Roman"/>
          <w:sz w:val="28"/>
          <w:szCs w:val="28"/>
        </w:rPr>
        <w:t xml:space="preserve"> </w:t>
      </w:r>
      <w:r w:rsidR="00AD53E2">
        <w:rPr>
          <w:rFonts w:ascii="Times New Roman" w:hAnsi="Times New Roman" w:cs="Times New Roman"/>
          <w:sz w:val="28"/>
          <w:szCs w:val="28"/>
        </w:rPr>
        <w:t>(</w:t>
      </w:r>
      <w:r w:rsidR="00983B37">
        <w:rPr>
          <w:rFonts w:ascii="Times New Roman" w:hAnsi="Times New Roman" w:cs="Times New Roman"/>
          <w:sz w:val="28"/>
          <w:szCs w:val="28"/>
        </w:rPr>
        <w:t xml:space="preserve">авторов Л.В. </w:t>
      </w:r>
      <w:proofErr w:type="spellStart"/>
      <w:r w:rsidR="00983B37">
        <w:rPr>
          <w:rFonts w:ascii="Times New Roman" w:hAnsi="Times New Roman" w:cs="Times New Roman"/>
          <w:sz w:val="28"/>
          <w:szCs w:val="28"/>
        </w:rPr>
        <w:t>Кибиревой</w:t>
      </w:r>
      <w:proofErr w:type="spellEnd"/>
      <w:r w:rsidR="00983B37">
        <w:rPr>
          <w:rFonts w:ascii="Times New Roman" w:hAnsi="Times New Roman" w:cs="Times New Roman"/>
          <w:sz w:val="28"/>
          <w:szCs w:val="28"/>
        </w:rPr>
        <w:t xml:space="preserve">, </w:t>
      </w:r>
      <w:r w:rsidR="00591752">
        <w:rPr>
          <w:rFonts w:ascii="Times New Roman" w:hAnsi="Times New Roman" w:cs="Times New Roman"/>
          <w:sz w:val="28"/>
          <w:szCs w:val="28"/>
        </w:rPr>
        <w:br/>
      </w:r>
      <w:r w:rsidR="00983B37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983B37">
        <w:rPr>
          <w:rFonts w:ascii="Times New Roman" w:hAnsi="Times New Roman" w:cs="Times New Roman"/>
          <w:sz w:val="28"/>
          <w:szCs w:val="28"/>
        </w:rPr>
        <w:t>Клейнфельд</w:t>
      </w:r>
      <w:proofErr w:type="spellEnd"/>
      <w:r w:rsidR="00983B37">
        <w:rPr>
          <w:rFonts w:ascii="Times New Roman" w:hAnsi="Times New Roman" w:cs="Times New Roman"/>
          <w:sz w:val="28"/>
          <w:szCs w:val="28"/>
        </w:rPr>
        <w:t>, Г.И. Мелиховой</w:t>
      </w:r>
      <w:r w:rsidR="00AD53E2">
        <w:rPr>
          <w:rFonts w:ascii="Times New Roman" w:hAnsi="Times New Roman" w:cs="Times New Roman"/>
          <w:sz w:val="28"/>
          <w:szCs w:val="28"/>
        </w:rPr>
        <w:t>)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для 2 к</w:t>
      </w:r>
      <w:r w:rsidR="00983B37">
        <w:rPr>
          <w:rFonts w:ascii="Times New Roman" w:hAnsi="Times New Roman" w:cs="Times New Roman"/>
          <w:sz w:val="28"/>
          <w:szCs w:val="28"/>
        </w:rPr>
        <w:t>ласса общеобразовательной школы.</w:t>
      </w:r>
    </w:p>
    <w:p w:rsidR="00981AC5" w:rsidRPr="00192AF6" w:rsidRDefault="00981AC5" w:rsidP="00192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F6">
        <w:rPr>
          <w:rFonts w:ascii="Times New Roman" w:hAnsi="Times New Roman" w:cs="Times New Roman"/>
          <w:sz w:val="28"/>
          <w:szCs w:val="28"/>
        </w:rPr>
        <w:t>Рабочая программа по русскому языку включает следующие разделы: «Пояснительная записка», «Требования к результатам освоения учащимися программы по русскому языку</w:t>
      </w:r>
      <w:r w:rsidR="00192AF6">
        <w:rPr>
          <w:rFonts w:ascii="Times New Roman" w:hAnsi="Times New Roman" w:cs="Times New Roman"/>
          <w:sz w:val="28"/>
          <w:szCs w:val="28"/>
        </w:rPr>
        <w:t xml:space="preserve"> во 2 классе</w:t>
      </w:r>
      <w:r w:rsidRPr="00192AF6">
        <w:rPr>
          <w:rFonts w:ascii="Times New Roman" w:hAnsi="Times New Roman" w:cs="Times New Roman"/>
          <w:sz w:val="28"/>
          <w:szCs w:val="28"/>
        </w:rPr>
        <w:t xml:space="preserve">», «Учебно-методическое обеспечение программы», </w:t>
      </w:r>
      <w:r w:rsidR="00192AF6">
        <w:rPr>
          <w:rFonts w:ascii="Times New Roman" w:hAnsi="Times New Roman" w:cs="Times New Roman"/>
          <w:sz w:val="28"/>
          <w:szCs w:val="28"/>
        </w:rPr>
        <w:t>«</w:t>
      </w:r>
      <w:r w:rsidR="00192AF6" w:rsidRPr="00192AF6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192AF6">
        <w:rPr>
          <w:rFonts w:ascii="Times New Roman" w:hAnsi="Times New Roman" w:cs="Times New Roman"/>
          <w:sz w:val="28"/>
          <w:szCs w:val="28"/>
        </w:rPr>
        <w:t>», «П</w:t>
      </w:r>
      <w:r w:rsidR="00192AF6" w:rsidRPr="00192AF6">
        <w:rPr>
          <w:rFonts w:ascii="Times New Roman" w:hAnsi="Times New Roman" w:cs="Times New Roman"/>
          <w:sz w:val="28"/>
          <w:szCs w:val="28"/>
        </w:rPr>
        <w:t>оурочно-тематическое планирование</w:t>
      </w:r>
      <w:r w:rsidR="00192AF6">
        <w:rPr>
          <w:rFonts w:ascii="Times New Roman" w:hAnsi="Times New Roman" w:cs="Times New Roman"/>
          <w:sz w:val="28"/>
          <w:szCs w:val="28"/>
        </w:rPr>
        <w:t>».</w:t>
      </w:r>
    </w:p>
    <w:p w:rsidR="00216B9D" w:rsidRPr="00983B37" w:rsidRDefault="00216B9D" w:rsidP="00983B37">
      <w:pPr>
        <w:spacing w:after="0" w:line="360" w:lineRule="auto"/>
        <w:ind w:firstLine="709"/>
        <w:jc w:val="both"/>
        <w:rPr>
          <w:sz w:val="28"/>
          <w:szCs w:val="28"/>
        </w:rPr>
      </w:pPr>
      <w:r w:rsidRPr="00216B9D">
        <w:rPr>
          <w:rFonts w:ascii="Times New Roman" w:hAnsi="Times New Roman" w:cs="Times New Roman"/>
          <w:sz w:val="28"/>
          <w:szCs w:val="28"/>
        </w:rPr>
        <w:t>В системе общего образования русский язык занимает ведущее место, так как является государственным языком Российской Федерации, родным языком русского народа, 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B9D">
        <w:rPr>
          <w:rFonts w:ascii="Times New Roman" w:hAnsi="Times New Roman" w:cs="Times New Roman"/>
          <w:sz w:val="28"/>
          <w:szCs w:val="28"/>
        </w:rPr>
        <w:t>межнационального общения. При этом русский язык выступает как действенное средство развития личности, ее духовно-нравственного начала и важное средство социализации, а впоследствии и самореализации личности.</w:t>
      </w:r>
    </w:p>
    <w:p w:rsidR="007119E7" w:rsidRDefault="00216B9D" w:rsidP="00B477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9D">
        <w:rPr>
          <w:rFonts w:ascii="Times New Roman" w:hAnsi="Times New Roman" w:cs="Times New Roman"/>
          <w:sz w:val="28"/>
          <w:szCs w:val="28"/>
        </w:rPr>
        <w:t>Как учебная дисциплина, русский язык имеет первостепенное значение, поскольку является не только предметом изучения, но и важнейшим средством познания других наук. В начальной школе изучение русского языка тесно взаимосвязано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B9D">
        <w:rPr>
          <w:rFonts w:ascii="Times New Roman" w:hAnsi="Times New Roman" w:cs="Times New Roman"/>
          <w:sz w:val="28"/>
          <w:szCs w:val="28"/>
        </w:rPr>
        <w:t>со всеми учебными предметами, особенно с литературным чтением, и сочетается с обучением чтению.</w:t>
      </w:r>
    </w:p>
    <w:p w:rsidR="00AD53E2" w:rsidRPr="00AD53E2" w:rsidRDefault="00E9734B" w:rsidP="00AD5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170 часов в год, 5 часов в неделю. В  1 четверти</w:t>
      </w:r>
      <w:r w:rsidR="00053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 часов, во 2 четверти</w:t>
      </w:r>
      <w:r w:rsidR="00053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 часов, в 3 четверти</w:t>
      </w:r>
      <w:r w:rsidR="00053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часов, 4 четверти</w:t>
      </w:r>
      <w:r w:rsidR="000530DA">
        <w:rPr>
          <w:rFonts w:ascii="Times New Roman" w:hAnsi="Times New Roman" w:cs="Times New Roman"/>
          <w:sz w:val="28"/>
          <w:szCs w:val="28"/>
        </w:rPr>
        <w:t xml:space="preserve"> </w:t>
      </w:r>
      <w:r w:rsidR="00AD53E2">
        <w:rPr>
          <w:rFonts w:ascii="Times New Roman" w:hAnsi="Times New Roman" w:cs="Times New Roman"/>
          <w:sz w:val="28"/>
          <w:szCs w:val="28"/>
        </w:rPr>
        <w:t>40 часов.</w:t>
      </w:r>
    </w:p>
    <w:p w:rsidR="00F612F5" w:rsidRDefault="00EB0A66" w:rsidP="00591752">
      <w:pPr>
        <w:pStyle w:val="1"/>
        <w:keepNext w:val="0"/>
        <w:keepLines w:val="0"/>
        <w:widowControl w:val="0"/>
        <w:spacing w:before="0" w:after="240"/>
        <w:ind w:firstLine="0"/>
        <w:jc w:val="center"/>
      </w:pPr>
      <w:r>
        <w:lastRenderedPageBreak/>
        <w:t xml:space="preserve">Требования к результатам освоения учащимися </w:t>
      </w:r>
      <w:r w:rsidR="00B47705">
        <w:br/>
      </w:r>
      <w:r>
        <w:t>программы по русскому языку</w:t>
      </w:r>
      <w:r w:rsidR="00192AF6">
        <w:t xml:space="preserve"> во 2 классе</w:t>
      </w:r>
    </w:p>
    <w:p w:rsidR="00506C18" w:rsidRPr="00142949" w:rsidRDefault="00506C18" w:rsidP="00600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2">
        <w:rPr>
          <w:rFonts w:ascii="Times New Roman" w:hAnsi="Times New Roman" w:cs="Times New Roman"/>
          <w:bCs/>
          <w:i/>
          <w:sz w:val="28"/>
          <w:szCs w:val="28"/>
        </w:rPr>
        <w:t>Личностные результаты</w:t>
      </w:r>
      <w:r w:rsidRPr="00142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949">
        <w:rPr>
          <w:rFonts w:ascii="Times New Roman" w:hAnsi="Times New Roman" w:cs="Times New Roman"/>
          <w:sz w:val="28"/>
          <w:szCs w:val="28"/>
        </w:rPr>
        <w:t>развития младшего школьника должны отражать:</w:t>
      </w:r>
    </w:p>
    <w:p w:rsidR="00506C18" w:rsidRPr="00142949" w:rsidRDefault="00506C1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49">
        <w:rPr>
          <w:rFonts w:ascii="Times New Roman" w:hAnsi="Times New Roman" w:cs="Times New Roman"/>
          <w:sz w:val="28"/>
          <w:szCs w:val="28"/>
        </w:rPr>
        <w:t>Осознание школьником важности процесса обучения.</w:t>
      </w:r>
    </w:p>
    <w:p w:rsidR="00506C18" w:rsidRPr="00142949" w:rsidRDefault="00506C1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49">
        <w:rPr>
          <w:rFonts w:ascii="Times New Roman" w:hAnsi="Times New Roman" w:cs="Times New Roman"/>
          <w:sz w:val="28"/>
          <w:szCs w:val="28"/>
        </w:rPr>
        <w:t xml:space="preserve">Понимание значимости </w:t>
      </w:r>
      <w:r w:rsidR="008E4802">
        <w:rPr>
          <w:rFonts w:ascii="Times New Roman" w:hAnsi="Times New Roman" w:cs="Times New Roman"/>
          <w:sz w:val="28"/>
          <w:szCs w:val="28"/>
        </w:rPr>
        <w:t>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для своего даль</w:t>
      </w:r>
      <w:r w:rsidRPr="00142949">
        <w:rPr>
          <w:rFonts w:ascii="Times New Roman" w:hAnsi="Times New Roman" w:cs="Times New Roman"/>
          <w:sz w:val="28"/>
          <w:szCs w:val="28"/>
        </w:rPr>
        <w:t>нейшего развития и успешного обучения.</w:t>
      </w:r>
    </w:p>
    <w:p w:rsidR="00506C18" w:rsidRPr="00142949" w:rsidRDefault="00506C1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49">
        <w:rPr>
          <w:rFonts w:ascii="Times New Roman" w:hAnsi="Times New Roman" w:cs="Times New Roman"/>
          <w:sz w:val="28"/>
          <w:szCs w:val="28"/>
        </w:rPr>
        <w:t xml:space="preserve">Осознание важности </w:t>
      </w:r>
      <w:r w:rsidR="008E4802">
        <w:rPr>
          <w:rFonts w:ascii="Times New Roman" w:hAnsi="Times New Roman" w:cs="Times New Roman"/>
          <w:sz w:val="28"/>
          <w:szCs w:val="28"/>
        </w:rPr>
        <w:t>русского языка</w:t>
      </w:r>
      <w:r w:rsidRPr="00142949">
        <w:rPr>
          <w:rFonts w:ascii="Times New Roman" w:hAnsi="Times New Roman" w:cs="Times New Roman"/>
          <w:sz w:val="28"/>
          <w:szCs w:val="28"/>
        </w:rPr>
        <w:t xml:space="preserve"> как средства познания окружающего мира и самого себя.</w:t>
      </w:r>
    </w:p>
    <w:p w:rsidR="00506C18" w:rsidRPr="00142949" w:rsidRDefault="00506C1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49">
        <w:rPr>
          <w:rFonts w:ascii="Times New Roman" w:hAnsi="Times New Roman" w:cs="Times New Roman"/>
          <w:sz w:val="28"/>
          <w:szCs w:val="28"/>
        </w:rPr>
        <w:t xml:space="preserve">Осмысление значимости </w:t>
      </w:r>
      <w:r w:rsidR="008E4802">
        <w:rPr>
          <w:rFonts w:ascii="Times New Roman" w:hAnsi="Times New Roman" w:cs="Times New Roman"/>
          <w:sz w:val="28"/>
          <w:szCs w:val="28"/>
        </w:rPr>
        <w:t>русского языка</w:t>
      </w:r>
      <w:r w:rsidRPr="00142949">
        <w:rPr>
          <w:rFonts w:ascii="Times New Roman" w:hAnsi="Times New Roman" w:cs="Times New Roman"/>
          <w:sz w:val="28"/>
          <w:szCs w:val="28"/>
        </w:rPr>
        <w:t xml:space="preserve"> как явления национальной и мировой культуры, важного средства сохранения и 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49">
        <w:rPr>
          <w:rFonts w:ascii="Times New Roman" w:hAnsi="Times New Roman" w:cs="Times New Roman"/>
          <w:sz w:val="28"/>
          <w:szCs w:val="28"/>
        </w:rPr>
        <w:t>нравственных ценностей и традиций.</w:t>
      </w:r>
    </w:p>
    <w:p w:rsidR="00506C18" w:rsidRPr="00142949" w:rsidRDefault="00506C1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49">
        <w:rPr>
          <w:rFonts w:ascii="Times New Roman" w:hAnsi="Times New Roman" w:cs="Times New Roman"/>
          <w:sz w:val="28"/>
          <w:szCs w:val="28"/>
        </w:rPr>
        <w:t xml:space="preserve">Формирование любви к </w:t>
      </w:r>
      <w:r w:rsidR="008E4802">
        <w:rPr>
          <w:rFonts w:ascii="Times New Roman" w:hAnsi="Times New Roman" w:cs="Times New Roman"/>
          <w:sz w:val="28"/>
          <w:szCs w:val="28"/>
        </w:rPr>
        <w:t>русскому языку</w:t>
      </w:r>
      <w:r w:rsidRPr="00142949">
        <w:rPr>
          <w:rFonts w:ascii="Times New Roman" w:hAnsi="Times New Roman" w:cs="Times New Roman"/>
          <w:sz w:val="28"/>
          <w:szCs w:val="28"/>
        </w:rPr>
        <w:t>.</w:t>
      </w:r>
    </w:p>
    <w:p w:rsidR="00506C18" w:rsidRPr="00142949" w:rsidRDefault="00506C1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49">
        <w:rPr>
          <w:rFonts w:ascii="Times New Roman" w:hAnsi="Times New Roman" w:cs="Times New Roman"/>
          <w:sz w:val="28"/>
          <w:szCs w:val="28"/>
        </w:rPr>
        <w:t>Духовно-нравственное развитие личности.</w:t>
      </w:r>
    </w:p>
    <w:p w:rsidR="00506C18" w:rsidRPr="00142949" w:rsidRDefault="00506C1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49">
        <w:rPr>
          <w:rFonts w:ascii="Times New Roman" w:hAnsi="Times New Roman" w:cs="Times New Roman"/>
          <w:sz w:val="28"/>
          <w:szCs w:val="28"/>
        </w:rPr>
        <w:t>Формирование культуры общения.</w:t>
      </w:r>
    </w:p>
    <w:p w:rsidR="00506C18" w:rsidRPr="00142949" w:rsidRDefault="00506C1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49">
        <w:rPr>
          <w:rFonts w:ascii="Times New Roman" w:hAnsi="Times New Roman" w:cs="Times New Roman"/>
          <w:sz w:val="28"/>
          <w:szCs w:val="28"/>
        </w:rPr>
        <w:t>Формирование готовности получать новые знания,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49">
        <w:rPr>
          <w:rFonts w:ascii="Times New Roman" w:hAnsi="Times New Roman" w:cs="Times New Roman"/>
          <w:sz w:val="28"/>
          <w:szCs w:val="28"/>
        </w:rPr>
        <w:t>их и преобразовывать.</w:t>
      </w:r>
    </w:p>
    <w:p w:rsidR="00506C18" w:rsidRPr="00142949" w:rsidRDefault="00506C1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49">
        <w:rPr>
          <w:rFonts w:ascii="Times New Roman" w:hAnsi="Times New Roman" w:cs="Times New Roman"/>
          <w:sz w:val="28"/>
          <w:szCs w:val="28"/>
        </w:rPr>
        <w:t>Формирование ценностного представления о человеке и мире.</w:t>
      </w:r>
    </w:p>
    <w:p w:rsidR="00506C18" w:rsidRDefault="00506C18" w:rsidP="00600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49">
        <w:rPr>
          <w:rFonts w:ascii="Times New Roman" w:hAnsi="Times New Roman" w:cs="Times New Roman"/>
          <w:sz w:val="28"/>
          <w:szCs w:val="28"/>
        </w:rPr>
        <w:t>Развитие потребности в самопознании и самосовершенствовании.</w:t>
      </w:r>
    </w:p>
    <w:p w:rsidR="00FD59E8" w:rsidRDefault="00FD59E8" w:rsidP="0060041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2">
        <w:rPr>
          <w:rFonts w:ascii="Times New Roman" w:hAnsi="Times New Roman" w:cs="Times New Roman"/>
          <w:bCs/>
          <w:i/>
          <w:sz w:val="28"/>
          <w:szCs w:val="28"/>
        </w:rPr>
        <w:t>Метапредметные результаты</w:t>
      </w:r>
      <w:r w:rsidRPr="00257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F26">
        <w:rPr>
          <w:rFonts w:ascii="Times New Roman" w:hAnsi="Times New Roman" w:cs="Times New Roman"/>
          <w:sz w:val="28"/>
          <w:szCs w:val="28"/>
        </w:rPr>
        <w:t>развития младшего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F26">
        <w:rPr>
          <w:rFonts w:ascii="Times New Roman" w:hAnsi="Times New Roman" w:cs="Times New Roman"/>
          <w:sz w:val="28"/>
          <w:szCs w:val="28"/>
        </w:rPr>
        <w:t>должны отражать:</w:t>
      </w:r>
    </w:p>
    <w:p w:rsidR="00B90ED2" w:rsidRDefault="00FD59E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D2">
        <w:rPr>
          <w:rFonts w:ascii="Times New Roman" w:hAnsi="Times New Roman" w:cs="Times New Roman"/>
          <w:sz w:val="28"/>
          <w:szCs w:val="28"/>
        </w:rPr>
        <w:t>Формирование способности принимать и сохранять цели и задачи учебной</w:t>
      </w:r>
      <w:r w:rsidR="007B546A">
        <w:rPr>
          <w:rFonts w:ascii="Times New Roman" w:hAnsi="Times New Roman" w:cs="Times New Roman"/>
          <w:sz w:val="28"/>
          <w:szCs w:val="28"/>
        </w:rPr>
        <w:t xml:space="preserve"> деятельности в процессе изучения русского языка</w:t>
      </w:r>
      <w:r w:rsidR="00B90ED2">
        <w:rPr>
          <w:rFonts w:ascii="Times New Roman" w:hAnsi="Times New Roman" w:cs="Times New Roman"/>
          <w:sz w:val="28"/>
          <w:szCs w:val="28"/>
        </w:rPr>
        <w:t>.</w:t>
      </w:r>
    </w:p>
    <w:p w:rsidR="00FD59E8" w:rsidRPr="00B90ED2" w:rsidRDefault="00FD59E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D2">
        <w:rPr>
          <w:rFonts w:ascii="Times New Roman" w:hAnsi="Times New Roman" w:cs="Times New Roman"/>
          <w:sz w:val="28"/>
          <w:szCs w:val="28"/>
        </w:rPr>
        <w:t>Освоение различных способов решения поисковых и творческих задач учебной деятельности.</w:t>
      </w:r>
    </w:p>
    <w:p w:rsidR="00FD59E8" w:rsidRPr="00257F26" w:rsidRDefault="00FD59E8" w:rsidP="0059175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6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FD59E8" w:rsidRPr="00BD708B" w:rsidRDefault="00FD59E8" w:rsidP="0059175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8B">
        <w:rPr>
          <w:rFonts w:ascii="Times New Roman" w:hAnsi="Times New Roman" w:cs="Times New Roman"/>
          <w:sz w:val="28"/>
          <w:szCs w:val="28"/>
        </w:rPr>
        <w:t>Формирование умения определять причины успеха/неуспеха учебной деятельности и способности конструктивно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8B">
        <w:rPr>
          <w:rFonts w:ascii="Times New Roman" w:hAnsi="Times New Roman" w:cs="Times New Roman"/>
          <w:sz w:val="28"/>
          <w:szCs w:val="28"/>
        </w:rPr>
        <w:t>даже в ситуациях неуспеха.</w:t>
      </w:r>
    </w:p>
    <w:p w:rsidR="00FD59E8" w:rsidRPr="00C70CD5" w:rsidRDefault="00FD59E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D5">
        <w:rPr>
          <w:rFonts w:ascii="Times New Roman" w:hAnsi="Times New Roman" w:cs="Times New Roman"/>
          <w:sz w:val="28"/>
          <w:szCs w:val="28"/>
        </w:rPr>
        <w:lastRenderedPageBreak/>
        <w:t>Освоение начальных форм познавательной и личностной рефлексии.</w:t>
      </w:r>
    </w:p>
    <w:p w:rsidR="00FD59E8" w:rsidRPr="00257F26" w:rsidRDefault="00FD59E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6"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FD59E8" w:rsidRPr="00257F26" w:rsidRDefault="00FD59E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6">
        <w:rPr>
          <w:rFonts w:ascii="Times New Roman" w:hAnsi="Times New Roman" w:cs="Times New Roman"/>
          <w:sz w:val="28"/>
          <w:szCs w:val="28"/>
        </w:rPr>
        <w:t>Использование различных источников информации (в том числе справочных пособий и образовательных ресурсов Интернета) для решения коммуникативных и познавательных задач.</w:t>
      </w:r>
    </w:p>
    <w:p w:rsidR="00FD59E8" w:rsidRPr="00257F26" w:rsidRDefault="00FD59E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F26">
        <w:rPr>
          <w:rFonts w:ascii="Times New Roman" w:hAnsi="Times New Roman" w:cs="Times New Roman"/>
          <w:sz w:val="28"/>
          <w:szCs w:val="28"/>
        </w:rPr>
        <w:t>Овладение логическими операциями (установление причинно - следственных связей, аналогий; сравнение, классификация, обобщение, доказательство, вывод).</w:t>
      </w:r>
      <w:proofErr w:type="gramEnd"/>
    </w:p>
    <w:p w:rsidR="00FD59E8" w:rsidRPr="00257F26" w:rsidRDefault="00FD59E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6">
        <w:rPr>
          <w:rFonts w:ascii="Times New Roman" w:hAnsi="Times New Roman" w:cs="Times New Roman"/>
          <w:sz w:val="28"/>
          <w:szCs w:val="28"/>
        </w:rPr>
        <w:t>Развитие умения слушать собеседника и вести диалог, признавать возможность существования различных точек зрения; излагать и обосновывать свое мнение и оценку событий при чтении и обсуждении художественных произведений.</w:t>
      </w:r>
    </w:p>
    <w:p w:rsidR="00FD59E8" w:rsidRPr="00257F26" w:rsidRDefault="00FD59E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6">
        <w:rPr>
          <w:rFonts w:ascii="Times New Roman" w:hAnsi="Times New Roman" w:cs="Times New Roman"/>
          <w:sz w:val="28"/>
          <w:szCs w:val="28"/>
        </w:rPr>
        <w:t>Развитие способности понимать, принимать общую цель и искать пути ее достижения, договариваться о распределении функций в совместной деятельности, осуществлять взаимный контроль, адекватно оценивать собственное поведение и действия окружающих.</w:t>
      </w:r>
    </w:p>
    <w:p w:rsidR="00FD59E8" w:rsidRPr="00257F26" w:rsidRDefault="00FD59E8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6">
        <w:rPr>
          <w:rFonts w:ascii="Times New Roman" w:hAnsi="Times New Roman" w:cs="Times New Roman"/>
          <w:sz w:val="28"/>
          <w:szCs w:val="28"/>
        </w:rPr>
        <w:t>Формирование готовности конструктивно разрешать конфликты с учетом интересов разных сторон.</w:t>
      </w:r>
    </w:p>
    <w:p w:rsidR="00BF1A4E" w:rsidRPr="007A10D5" w:rsidRDefault="00BF1A4E" w:rsidP="00600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2">
        <w:rPr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  <w:r w:rsidRPr="007A1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10D5">
        <w:rPr>
          <w:rFonts w:ascii="Times New Roman" w:hAnsi="Times New Roman" w:cs="Times New Roman"/>
          <w:sz w:val="28"/>
          <w:szCs w:val="28"/>
        </w:rPr>
        <w:t>развития младшего школьника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D5">
        <w:rPr>
          <w:rFonts w:ascii="Times New Roman" w:hAnsi="Times New Roman" w:cs="Times New Roman"/>
          <w:sz w:val="28"/>
          <w:szCs w:val="28"/>
        </w:rPr>
        <w:t>отражать:</w:t>
      </w:r>
    </w:p>
    <w:p w:rsidR="00BF1A4E" w:rsidRPr="007A10D5" w:rsidRDefault="000C70D5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 русского языка</w:t>
      </w:r>
      <w:r w:rsidR="00BF1A4E" w:rsidRPr="007A10D5">
        <w:rPr>
          <w:rFonts w:ascii="Times New Roman" w:hAnsi="Times New Roman" w:cs="Times New Roman"/>
          <w:sz w:val="28"/>
          <w:szCs w:val="28"/>
        </w:rPr>
        <w:t>,</w:t>
      </w:r>
      <w:r w:rsidR="00BF1A4E">
        <w:rPr>
          <w:rFonts w:ascii="Times New Roman" w:hAnsi="Times New Roman" w:cs="Times New Roman"/>
          <w:sz w:val="28"/>
          <w:szCs w:val="28"/>
        </w:rPr>
        <w:t xml:space="preserve"> </w:t>
      </w:r>
      <w:r w:rsidR="00BF1A4E" w:rsidRPr="007A10D5">
        <w:rPr>
          <w:rFonts w:ascii="Times New Roman" w:hAnsi="Times New Roman" w:cs="Times New Roman"/>
          <w:sz w:val="28"/>
          <w:szCs w:val="28"/>
        </w:rPr>
        <w:t>умения соотносит</w:t>
      </w:r>
      <w:r>
        <w:rPr>
          <w:rFonts w:ascii="Times New Roman" w:hAnsi="Times New Roman" w:cs="Times New Roman"/>
          <w:sz w:val="28"/>
          <w:szCs w:val="28"/>
        </w:rPr>
        <w:t>ь его с другими языками</w:t>
      </w:r>
      <w:r w:rsidR="00BF1A4E" w:rsidRPr="007A10D5">
        <w:rPr>
          <w:rFonts w:ascii="Times New Roman" w:hAnsi="Times New Roman" w:cs="Times New Roman"/>
          <w:sz w:val="28"/>
          <w:szCs w:val="28"/>
        </w:rPr>
        <w:t>.</w:t>
      </w:r>
    </w:p>
    <w:p w:rsidR="00BF1A4E" w:rsidRPr="00B81E2F" w:rsidRDefault="00BF1A4E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2F">
        <w:rPr>
          <w:rFonts w:ascii="Times New Roman" w:hAnsi="Times New Roman" w:cs="Times New Roman"/>
          <w:sz w:val="28"/>
          <w:szCs w:val="28"/>
        </w:rPr>
        <w:t>Формирование творческой</w:t>
      </w:r>
      <w:r w:rsidR="000C70D5">
        <w:rPr>
          <w:rFonts w:ascii="Times New Roman" w:hAnsi="Times New Roman" w:cs="Times New Roman"/>
          <w:sz w:val="28"/>
          <w:szCs w:val="28"/>
        </w:rPr>
        <w:t xml:space="preserve"> личности путем приобщения к  русскому языку</w:t>
      </w:r>
      <w:r w:rsidRPr="00B81E2F">
        <w:rPr>
          <w:rFonts w:ascii="Times New Roman" w:hAnsi="Times New Roman" w:cs="Times New Roman"/>
          <w:sz w:val="28"/>
          <w:szCs w:val="28"/>
        </w:rPr>
        <w:t>.</w:t>
      </w:r>
    </w:p>
    <w:p w:rsidR="00BF1A4E" w:rsidRPr="00B81E2F" w:rsidRDefault="000C70D5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писать</w:t>
      </w:r>
      <w:r w:rsidR="00BF1A4E" w:rsidRPr="00B81E2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авильно и осознанно.</w:t>
      </w:r>
    </w:p>
    <w:p w:rsidR="00BF1A4E" w:rsidRPr="00B81E2F" w:rsidRDefault="00BF1A4E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2F">
        <w:rPr>
          <w:rFonts w:ascii="Times New Roman" w:hAnsi="Times New Roman" w:cs="Times New Roman"/>
          <w:sz w:val="28"/>
          <w:szCs w:val="28"/>
        </w:rPr>
        <w:t>Овладение элементарными</w:t>
      </w:r>
      <w:r w:rsidR="000C70D5">
        <w:rPr>
          <w:rFonts w:ascii="Times New Roman" w:hAnsi="Times New Roman" w:cs="Times New Roman"/>
          <w:sz w:val="28"/>
          <w:szCs w:val="28"/>
        </w:rPr>
        <w:t xml:space="preserve"> приемами </w:t>
      </w:r>
      <w:r w:rsidRPr="00B81E2F">
        <w:rPr>
          <w:rFonts w:ascii="Times New Roman" w:hAnsi="Times New Roman" w:cs="Times New Roman"/>
          <w:sz w:val="28"/>
          <w:szCs w:val="28"/>
        </w:rPr>
        <w:t xml:space="preserve"> анали</w:t>
      </w:r>
      <w:r w:rsidR="000C70D5">
        <w:rPr>
          <w:rFonts w:ascii="Times New Roman" w:hAnsi="Times New Roman" w:cs="Times New Roman"/>
          <w:sz w:val="28"/>
          <w:szCs w:val="28"/>
        </w:rPr>
        <w:t xml:space="preserve">за </w:t>
      </w:r>
      <w:r w:rsidRPr="00B81E2F">
        <w:rPr>
          <w:rFonts w:ascii="Times New Roman" w:hAnsi="Times New Roman" w:cs="Times New Roman"/>
          <w:sz w:val="28"/>
          <w:szCs w:val="28"/>
        </w:rPr>
        <w:t xml:space="preserve"> учебных текстов.</w:t>
      </w:r>
    </w:p>
    <w:p w:rsidR="00BF1A4E" w:rsidRPr="00B81E2F" w:rsidRDefault="00BF1A4E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2F">
        <w:rPr>
          <w:rFonts w:ascii="Times New Roman" w:hAnsi="Times New Roman" w:cs="Times New Roman"/>
          <w:sz w:val="28"/>
          <w:szCs w:val="28"/>
        </w:rPr>
        <w:t>Совершенствование ум</w:t>
      </w:r>
      <w:r w:rsidR="000C70D5">
        <w:rPr>
          <w:rFonts w:ascii="Times New Roman" w:hAnsi="Times New Roman" w:cs="Times New Roman"/>
          <w:sz w:val="28"/>
          <w:szCs w:val="28"/>
        </w:rPr>
        <w:t xml:space="preserve">ения пользоваться </w:t>
      </w:r>
      <w:r w:rsidRPr="00B81E2F">
        <w:rPr>
          <w:rFonts w:ascii="Times New Roman" w:hAnsi="Times New Roman" w:cs="Times New Roman"/>
          <w:sz w:val="28"/>
          <w:szCs w:val="28"/>
        </w:rPr>
        <w:t xml:space="preserve"> устной и пись</w:t>
      </w:r>
      <w:r w:rsidR="000C70D5">
        <w:rPr>
          <w:rFonts w:ascii="Times New Roman" w:hAnsi="Times New Roman" w:cs="Times New Roman"/>
          <w:sz w:val="28"/>
          <w:szCs w:val="28"/>
        </w:rPr>
        <w:t>менной речью</w:t>
      </w:r>
      <w:r w:rsidRPr="00B81E2F">
        <w:rPr>
          <w:rFonts w:ascii="Times New Roman" w:hAnsi="Times New Roman" w:cs="Times New Roman"/>
          <w:sz w:val="28"/>
          <w:szCs w:val="28"/>
        </w:rPr>
        <w:t>.</w:t>
      </w:r>
    </w:p>
    <w:p w:rsidR="00BF1A4E" w:rsidRPr="00B81E2F" w:rsidRDefault="00BF1A4E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2F">
        <w:rPr>
          <w:rFonts w:ascii="Times New Roman" w:hAnsi="Times New Roman" w:cs="Times New Roman"/>
          <w:sz w:val="28"/>
          <w:szCs w:val="28"/>
        </w:rPr>
        <w:t>Овладение базовыми пред</w:t>
      </w:r>
      <w:r w:rsidR="000C70D5">
        <w:rPr>
          <w:rFonts w:ascii="Times New Roman" w:hAnsi="Times New Roman" w:cs="Times New Roman"/>
          <w:sz w:val="28"/>
          <w:szCs w:val="28"/>
        </w:rPr>
        <w:t>метными понятиями.</w:t>
      </w:r>
    </w:p>
    <w:p w:rsidR="00BF1A4E" w:rsidRPr="00B81E2F" w:rsidRDefault="00BF1A4E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2F">
        <w:rPr>
          <w:rFonts w:ascii="Times New Roman" w:hAnsi="Times New Roman" w:cs="Times New Roman"/>
          <w:sz w:val="28"/>
          <w:szCs w:val="28"/>
        </w:rPr>
        <w:lastRenderedPageBreak/>
        <w:t>Формирование потребности</w:t>
      </w:r>
      <w:r w:rsidR="000C70D5">
        <w:rPr>
          <w:rFonts w:ascii="Times New Roman" w:hAnsi="Times New Roman" w:cs="Times New Roman"/>
          <w:sz w:val="28"/>
          <w:szCs w:val="28"/>
        </w:rPr>
        <w:t xml:space="preserve"> в систематическом, системном изучении русского языка.</w:t>
      </w:r>
    </w:p>
    <w:p w:rsidR="00BF1A4E" w:rsidRPr="00B81E2F" w:rsidRDefault="00BF1A4E" w:rsidP="006004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2F">
        <w:rPr>
          <w:rFonts w:ascii="Times New Roman" w:hAnsi="Times New Roman" w:cs="Times New Roman"/>
          <w:sz w:val="28"/>
          <w:szCs w:val="28"/>
        </w:rPr>
        <w:t>Формирование умения самостоятельно выбирать интересующую литературу, пользоваться различными справочными источниками.</w:t>
      </w:r>
    </w:p>
    <w:p w:rsidR="00FD59E8" w:rsidRDefault="00BF1A4E" w:rsidP="00600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2F">
        <w:rPr>
          <w:rFonts w:ascii="Times New Roman" w:hAnsi="Times New Roman" w:cs="Times New Roman"/>
          <w:sz w:val="28"/>
          <w:szCs w:val="28"/>
        </w:rPr>
        <w:t>Развитие умения пользоваться библиотечными фондами (поиск нужной</w:t>
      </w:r>
      <w:r w:rsidR="00E80888">
        <w:rPr>
          <w:rFonts w:ascii="Times New Roman" w:hAnsi="Times New Roman" w:cs="Times New Roman"/>
          <w:sz w:val="28"/>
          <w:szCs w:val="28"/>
        </w:rPr>
        <w:t xml:space="preserve"> книги по теме урока</w:t>
      </w:r>
      <w:r w:rsidRPr="00B81E2F">
        <w:rPr>
          <w:rFonts w:ascii="Times New Roman" w:hAnsi="Times New Roman" w:cs="Times New Roman"/>
          <w:sz w:val="28"/>
          <w:szCs w:val="28"/>
        </w:rPr>
        <w:t>, для выполнения творческих работ и т.д.).</w:t>
      </w:r>
    </w:p>
    <w:p w:rsidR="00E80888" w:rsidRDefault="00B47705" w:rsidP="00B47705">
      <w:pPr>
        <w:pStyle w:val="1"/>
        <w:keepNext w:val="0"/>
        <w:keepLines w:val="0"/>
        <w:widowControl w:val="0"/>
        <w:spacing w:before="240" w:after="240"/>
        <w:ind w:firstLine="0"/>
        <w:jc w:val="center"/>
      </w:pPr>
      <w:r>
        <w:t>Учебно-методическое обеспечение</w:t>
      </w:r>
      <w:r w:rsidR="00981AC5">
        <w:t xml:space="preserve"> программы</w:t>
      </w:r>
    </w:p>
    <w:p w:rsidR="00E80888" w:rsidRDefault="00AD53E2" w:rsidP="00600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рабочей программы обеспечена у</w:t>
      </w:r>
      <w:r w:rsidR="00E80888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E80888">
        <w:rPr>
          <w:rFonts w:ascii="Times New Roman" w:hAnsi="Times New Roman" w:cs="Times New Roman"/>
          <w:sz w:val="28"/>
          <w:szCs w:val="28"/>
        </w:rPr>
        <w:t xml:space="preserve"> «Русский язык» в 2-х</w:t>
      </w:r>
      <w:r>
        <w:rPr>
          <w:rFonts w:ascii="Times New Roman" w:hAnsi="Times New Roman" w:cs="Times New Roman"/>
          <w:sz w:val="28"/>
          <w:szCs w:val="28"/>
        </w:rPr>
        <w:t xml:space="preserve"> частях</w:t>
      </w:r>
      <w:r w:rsidR="0086428B">
        <w:rPr>
          <w:rFonts w:ascii="Times New Roman" w:hAnsi="Times New Roman" w:cs="Times New Roman"/>
          <w:sz w:val="28"/>
          <w:szCs w:val="28"/>
        </w:rPr>
        <w:t xml:space="preserve"> для 2 класса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w:r w:rsidR="00E80888">
        <w:rPr>
          <w:rFonts w:ascii="Times New Roman" w:hAnsi="Times New Roman" w:cs="Times New Roman"/>
          <w:sz w:val="28"/>
          <w:szCs w:val="28"/>
        </w:rPr>
        <w:t>вторы:</w:t>
      </w:r>
      <w:proofErr w:type="gramEnd"/>
      <w:r w:rsidR="00E80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888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="00E80888">
        <w:rPr>
          <w:rFonts w:ascii="Times New Roman" w:hAnsi="Times New Roman" w:cs="Times New Roman"/>
          <w:sz w:val="28"/>
          <w:szCs w:val="28"/>
        </w:rPr>
        <w:t>Кибирева</w:t>
      </w:r>
      <w:proofErr w:type="spellEnd"/>
      <w:r w:rsidR="00E80888">
        <w:rPr>
          <w:rFonts w:ascii="Times New Roman" w:hAnsi="Times New Roman" w:cs="Times New Roman"/>
          <w:sz w:val="28"/>
          <w:szCs w:val="28"/>
        </w:rPr>
        <w:t xml:space="preserve">, О. А. </w:t>
      </w:r>
      <w:r w:rsidR="0086428B">
        <w:rPr>
          <w:rFonts w:ascii="Times New Roman" w:hAnsi="Times New Roman" w:cs="Times New Roman"/>
          <w:sz w:val="28"/>
          <w:szCs w:val="28"/>
        </w:rPr>
        <w:t>Клейнфельд, Г. И. Мелихова; 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875CB">
        <w:rPr>
          <w:rFonts w:ascii="Times New Roman" w:hAnsi="Times New Roman" w:cs="Times New Roman"/>
          <w:sz w:val="28"/>
          <w:szCs w:val="28"/>
        </w:rPr>
        <w:t>Москва, Русское слово, 2013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75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5446" w:rsidRDefault="00235446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CC75CD" w:rsidRPr="00B47705" w:rsidRDefault="00B47705" w:rsidP="00235446">
      <w:pPr>
        <w:pStyle w:val="1"/>
        <w:keepNext w:val="0"/>
        <w:keepLines w:val="0"/>
        <w:widowControl w:val="0"/>
        <w:spacing w:before="0" w:after="240"/>
        <w:ind w:firstLine="0"/>
        <w:jc w:val="center"/>
      </w:pPr>
      <w:r w:rsidRPr="00B47705">
        <w:t>Календарно-тематическое планирование</w:t>
      </w:r>
    </w:p>
    <w:tbl>
      <w:tblPr>
        <w:tblStyle w:val="a4"/>
        <w:tblW w:w="10461" w:type="dxa"/>
        <w:jc w:val="center"/>
        <w:tblLook w:val="01E0" w:firstRow="1" w:lastRow="1" w:firstColumn="1" w:lastColumn="1" w:noHBand="0" w:noVBand="0"/>
      </w:tblPr>
      <w:tblGrid>
        <w:gridCol w:w="560"/>
        <w:gridCol w:w="2971"/>
        <w:gridCol w:w="3544"/>
        <w:gridCol w:w="3386"/>
      </w:tblGrid>
      <w:tr w:rsidR="00591752" w:rsidRPr="003D0CAD" w:rsidTr="00F128E8">
        <w:trPr>
          <w:trHeight w:hRule="exact" w:val="810"/>
          <w:jc w:val="center"/>
        </w:trPr>
        <w:tc>
          <w:tcPr>
            <w:tcW w:w="560" w:type="dxa"/>
            <w:vAlign w:val="center"/>
          </w:tcPr>
          <w:p w:rsidR="00192AF6" w:rsidRDefault="00B070AA" w:rsidP="0005367B">
            <w:pPr>
              <w:pStyle w:val="TableParagraph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0CAD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№</w:t>
            </w:r>
            <w:r w:rsidRPr="003D0CAD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</w:rPr>
              <w:t xml:space="preserve"> </w:t>
            </w:r>
            <w:r w:rsidR="00192AF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п/</w:t>
            </w:r>
            <w:r w:rsidR="00192AF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</w:p>
          <w:p w:rsidR="00192AF6" w:rsidRPr="00192AF6" w:rsidRDefault="00192AF6" w:rsidP="003D0C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vAlign w:val="center"/>
          </w:tcPr>
          <w:p w:rsidR="0005367B" w:rsidRDefault="0005367B" w:rsidP="0005367B">
            <w:pPr>
              <w:pStyle w:val="TableParagraph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т</w:t>
            </w:r>
            <w:r w:rsidR="00B070AA"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 (</w:t>
            </w:r>
            <w:r w:rsidR="00B070AA" w:rsidRPr="003D0C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),</w:t>
            </w:r>
          </w:p>
          <w:p w:rsidR="0005367B" w:rsidRPr="003D0CAD" w:rsidRDefault="0005367B" w:rsidP="00591752">
            <w:pPr>
              <w:pStyle w:val="TableParagraph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кол-во часов</w:t>
            </w:r>
          </w:p>
        </w:tc>
        <w:tc>
          <w:tcPr>
            <w:tcW w:w="3544" w:type="dxa"/>
            <w:vAlign w:val="center"/>
          </w:tcPr>
          <w:p w:rsidR="00B070AA" w:rsidRPr="003D0CAD" w:rsidRDefault="0005367B" w:rsidP="003D0C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темы (раздела)</w:t>
            </w:r>
          </w:p>
        </w:tc>
        <w:tc>
          <w:tcPr>
            <w:tcW w:w="3386" w:type="dxa"/>
            <w:vAlign w:val="center"/>
          </w:tcPr>
          <w:p w:rsidR="0005367B" w:rsidRPr="003D0CAD" w:rsidRDefault="00B070AA" w:rsidP="00591752">
            <w:pPr>
              <w:pStyle w:val="TableParagraph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Требования к уровню подготовки </w:t>
            </w:r>
            <w:proofErr w:type="gramStart"/>
            <w:r w:rsidRPr="003D0C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591752" w:rsidRPr="003D0CAD" w:rsidTr="00F128E8">
        <w:trPr>
          <w:trHeight w:hRule="exact" w:val="7229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tabs>
                <w:tab w:val="left" w:pos="993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ечь</w:t>
            </w:r>
            <w:proofErr w:type="spellEnd"/>
            <w:r w:rsidRPr="003D0CAD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представления о языке и речи.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 «язык». Есть ли язык у животных и птиц? Язык как социальное явление. Множество и многообразие языков мира. Полиглоты.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 такое речь? Представление об основных видах речевой деятельности: говорении, слушании, письме, чтении. Взаимосвязь языка и речи. Речь как язык в действии. Изучение языка и овладение речью — условие языкового и речевого развития личности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основной мысли вступительного стихотворения, мотивирующего учащихся к дальнейшему изучению русского языка.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значений слова «язык» с помощью ситуативных рисунков. Соотнесение данных рисунков с текстами, поясняющими их.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Выражение собственного мнения по обсуждаемой теме / проблеме с приведением аргументов.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 текста и обобщение содержащейся в нем информации.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 названия текста и его обоснование.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сюжетной завязкой учебника по серии рисунков-комиксов и выражение отношения к предложенной ситуации</w:t>
            </w:r>
          </w:p>
        </w:tc>
      </w:tr>
      <w:tr w:rsidR="00591752" w:rsidRPr="003D0CAD" w:rsidTr="005B3AD2">
        <w:trPr>
          <w:trHeight w:val="6655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67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Слово. </w:t>
            </w:r>
            <w:r w:rsidRPr="0005367B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>Предло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жение.</w:t>
            </w:r>
            <w:r w:rsidRPr="0005367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</w:t>
            </w:r>
            <w:r w:rsidRPr="003D0CAD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Слово. Предложение. Текст.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предложение. Признаки предложения (состоит из одного слова или нескольких слов, связанных между собой по смыслу; выражает законченную мысль). Знаки препинания в конце предложения в зависимости от цели высказывания.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 и текст. Признаки текста (состоит из предложений, связанных между собой по смыслу; имеет заголовок)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Речевой этикет. Выбор языковых средств, адекватных целям и условиям общения для эффективного решения коммуникативных задач в предлагаемых речевых ситуациях (спор, обращение с просьбой / предложением — согласие / отказ).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модели поведения мальчиков и девочек в представленных в рисунках ситуациях.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правил участия в диалоге.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Текст. Признаки текста. Смысловое единство предложений в тексте. Расположение рисунков к тексту в нужной последовательности. Картинный план.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 пословицей</w:t>
            </w:r>
          </w:p>
        </w:tc>
      </w:tr>
      <w:tr w:rsidR="00591752" w:rsidRPr="003D0CAD" w:rsidTr="00F128E8">
        <w:trPr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Слова,</w:t>
            </w:r>
            <w:r w:rsidRPr="0005367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называю</w:t>
            </w:r>
            <w:r w:rsidRPr="0005367B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>щие</w:t>
            </w:r>
            <w:r w:rsidRPr="0005367B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>предметы,</w:t>
            </w:r>
            <w:r w:rsidRPr="0005367B">
              <w:rPr>
                <w:rFonts w:ascii="Times New Roman" w:hAnsi="Times New Roman" w:cs="Times New Roman"/>
                <w:b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>признаки,</w:t>
            </w:r>
            <w:r w:rsidRPr="0005367B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>дей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ствия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</w:t>
            </w:r>
            <w:r w:rsidRPr="003D0CAD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как названия предметов, признаков предметов, действий предметов (имя существительное, имя прилагательное, глагол: общее грамматическое значение; вопросы, на которые отвечают; роль в речи).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частях речи. Самостоятельные и служебные части речи (ознакомление)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овладение диалогической формой речи: вступление в дискуссию, поддержка приемлемой для себя точки зрения, высказанной в ходе дискуссии; выражение собственного мнения и его аргументация с учетом ситуации общения.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о том, каким будет родной город (село).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 и интерпретация лингвистической сказки по изучаемой теме. Толкование пословиц и составление рассказа, которы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можно озаглавить одной из них</w:t>
            </w:r>
          </w:p>
        </w:tc>
      </w:tr>
      <w:tr w:rsidR="00591752" w:rsidRPr="003D0CAD" w:rsidTr="00F128E8">
        <w:trPr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Большая</w:t>
            </w:r>
            <w:r w:rsidRPr="0005367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буква</w:t>
            </w:r>
            <w:r w:rsidRPr="0005367B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5367B">
              <w:rPr>
                <w:rFonts w:ascii="Times New Roman" w:hAnsi="Times New Roman" w:cs="Times New Roman"/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словах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</w:t>
            </w:r>
            <w:r w:rsidRPr="003D0CAD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большой (прописной) буквы в начале предложения и в именах собственных (именах, отчествах, фамилиях людей; именах сказочных персонажей; кличках животных; названиях стран, городов, улиц, площадей, рек, озер, морей; названиях государственных праздников), а также при вежливо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обращении к одному лицу на Вы</w:t>
            </w:r>
            <w:proofErr w:type="gramEnd"/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жанром письма. Овладение нормами речевого этикета при написании писем.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собственного текста письма с учетом адресата и речевой задачи. Оформление  конверта  (заполнение адреса получат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еля и своего адреса по образцу)</w:t>
            </w:r>
          </w:p>
        </w:tc>
      </w:tr>
      <w:tr w:rsidR="00591752" w:rsidRPr="003D0CAD" w:rsidTr="005B3AD2">
        <w:trPr>
          <w:trHeight w:val="2544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Звуки</w:t>
            </w:r>
            <w:r w:rsidR="003D0CAD"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05367B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="003D0CAD"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буквы. Алфавит</w:t>
            </w:r>
            <w:r w:rsidRPr="003D0CAD"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</w:t>
            </w:r>
            <w:r w:rsidRPr="003D0CAD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буквы (различие). Гласные и согласные звуки (признаки). Гласные ударные и безударные. Согласные звонкие и глухие, твердые и мягкие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 названия рассказа и обоснование этого названия.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 необходимости алфавита (в рамках соответствующего проектного задания).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о воображаемой стране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cantSplit/>
          <w:trHeight w:val="2821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:rsidR="0005367B" w:rsidRDefault="00B070AA" w:rsidP="003D0C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Слог.</w:t>
            </w:r>
            <w:r w:rsidRPr="0005367B">
              <w:rPr>
                <w:rFonts w:ascii="Times New Roman" w:hAnsi="Times New Roman" w:cs="Times New Roman"/>
                <w:b/>
                <w:w w:val="103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Ударение.</w:t>
            </w:r>
            <w:r w:rsidRPr="0005367B">
              <w:rPr>
                <w:rFonts w:ascii="Times New Roman" w:hAnsi="Times New Roman" w:cs="Times New Roman"/>
                <w:b/>
                <w:w w:val="102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Перенос</w:t>
            </w:r>
            <w:r w:rsidRPr="000536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</w:t>
            </w:r>
            <w:r w:rsidRPr="003D0CAD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</w:t>
            </w:r>
            <w:r w:rsidRPr="003D0CAD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Слог. Слогообразующая роль гласных. Деление слов на слоги. Односложные и многосложные слова.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Ударение. Ударные и безударные слоги.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Смыслоразличительная роль ударения.</w:t>
            </w:r>
            <w:r w:rsidRPr="003D0CA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Перенос. Правила переноса слов. Деление слов на слоги для переноса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овладение устной монологической речью: составление связного высказывания на данную тему.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омографов из ряда предложенных для заполнения пропусков в рифмовках и его обоснование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val="7226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Гласные и согласные звуки и</w:t>
            </w:r>
            <w:r w:rsidRPr="0005367B">
              <w:rPr>
                <w:rFonts w:ascii="Times New Roman" w:hAnsi="Times New Roman" w:cs="Times New Roman"/>
                <w:b/>
                <w:w w:val="98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 обозначение</w:t>
            </w:r>
            <w:r w:rsidRPr="0005367B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письме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Произношение ударных и безударных гласных в </w:t>
            </w: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обозначение на письме. Буквы, написание которых нужно проверять. Проверка безударных гласных в корне путем изменения формы слова или подбора родственных слов. Непроверяемые безударные гласные в </w:t>
            </w: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Обозначение мягкости согласных на письме буквами </w:t>
            </w:r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е, е, ю, я, и, ь.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буквосочетаний </w:t>
            </w:r>
            <w:proofErr w:type="spellStart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чк</w:t>
            </w:r>
            <w:proofErr w:type="spellEnd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чн</w:t>
            </w:r>
            <w:proofErr w:type="spellEnd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словах. Нормы произношения отдельных слов с буквосочетанием </w:t>
            </w:r>
            <w:proofErr w:type="spellStart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чн</w:t>
            </w:r>
            <w:proofErr w:type="spellEnd"/>
            <w:r w:rsidRPr="003D0C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буквосочетаний </w:t>
            </w:r>
            <w:proofErr w:type="spellStart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жи</w:t>
            </w:r>
            <w:proofErr w:type="spellEnd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-ши, </w:t>
            </w:r>
            <w:proofErr w:type="spellStart"/>
            <w:proofErr w:type="gramStart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</w:t>
            </w:r>
            <w:proofErr w:type="spellEnd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-ща</w:t>
            </w:r>
            <w:proofErr w:type="gramEnd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 чу-</w:t>
            </w:r>
            <w:proofErr w:type="spellStart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щу</w:t>
            </w:r>
            <w:proofErr w:type="spellEnd"/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словах.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Произношение парных звонких и глухих согласных на конце слова и их обозначение на письме. Способы проверки парных звонких и 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глухих согласных на конце слова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оценка нравственной позиции героя стихотворения «Мне бы друга». Выражение собственной позиции по обсуждаемой теме в виде пословицы (из ряда </w:t>
            </w: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предложенных</w:t>
            </w:r>
            <w:proofErr w:type="gram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Размышление о дружбе истинной и мнимой на основе текстов о дружбе к упражнениям по изучаемой языковой теме. Озаглавливание данных текстов. Письменные ответы на вопросы по тексту о настоящей мужской д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ружбе (</w:t>
            </w:r>
            <w:proofErr w:type="gramStart"/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</w:t>
            </w:r>
            <w:proofErr w:type="gramEnd"/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миниизложение)</w:t>
            </w:r>
          </w:p>
        </w:tc>
      </w:tr>
      <w:tr w:rsidR="00BF5A27" w:rsidRPr="003D0CAD" w:rsidTr="00F128E8">
        <w:tblPrEx>
          <w:tblLook w:val="04A0" w:firstRow="1" w:lastRow="0" w:firstColumn="1" w:lastColumn="0" w:noHBand="0" w:noVBand="1"/>
        </w:tblPrEx>
        <w:trPr>
          <w:trHeight w:hRule="exact" w:val="448"/>
          <w:jc w:val="center"/>
        </w:trPr>
        <w:tc>
          <w:tcPr>
            <w:tcW w:w="560" w:type="dxa"/>
            <w:vAlign w:val="center"/>
          </w:tcPr>
          <w:p w:rsidR="00BF5A27" w:rsidRPr="003D0CAD" w:rsidRDefault="00BF5A27" w:rsidP="002354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01" w:type="dxa"/>
            <w:gridSpan w:val="3"/>
            <w:vAlign w:val="center"/>
          </w:tcPr>
          <w:p w:rsidR="00BF5A27" w:rsidRPr="003D0CAD" w:rsidRDefault="00BF5A27" w:rsidP="00235446">
            <w:pPr>
              <w:pStyle w:val="TableParagraph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Проверочная работа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форме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тестов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по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темам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2—7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(1 ч)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r w:rsidRPr="0005367B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лаборатория</w:t>
            </w:r>
            <w:r w:rsidRPr="0005367B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05367B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05367B">
              <w:rPr>
                <w:rFonts w:ascii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 о тексте»</w:t>
            </w:r>
            <w:r w:rsidRPr="003D0CAD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</w:t>
            </w:r>
            <w:r w:rsidRPr="003D0CAD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Отличие текста от набора предложений. Признаки текста.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Членение сплошного текста на отдельные предложения и их оформление на письме.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текста на смысловые части (абзацы).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темы текста по его названию.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Комплексная работа с текстами: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определение темы, основной мысли текстов, соотнесение предложенных названий с основной мыслью и др.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коррекция плана текста с нарушенным порядком следования его пунктов.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т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екста по восстановленному плану</w:t>
            </w:r>
          </w:p>
        </w:tc>
      </w:tr>
      <w:tr w:rsidR="00591752" w:rsidRPr="003D0CAD" w:rsidTr="00F128E8">
        <w:tblPrEx>
          <w:tblLook w:val="04A0" w:firstRow="1" w:lastRow="0" w:firstColumn="1" w:lastColumn="0" w:noHBand="0" w:noVBand="1"/>
        </w:tblPrEx>
        <w:trPr>
          <w:trHeight w:hRule="exact" w:val="2252"/>
          <w:jc w:val="center"/>
        </w:trPr>
        <w:tc>
          <w:tcPr>
            <w:tcW w:w="560" w:type="dxa"/>
            <w:vMerge w:val="restart"/>
          </w:tcPr>
          <w:p w:rsidR="0086428B" w:rsidRPr="003D0CAD" w:rsidRDefault="0086428B" w:rsidP="003D0CAD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1" w:type="dxa"/>
            <w:vMerge w:val="restart"/>
          </w:tcPr>
          <w:p w:rsidR="0086428B" w:rsidRPr="003D0CAD" w:rsidRDefault="0086428B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  <w:proofErr w:type="spellEnd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3D0CAD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544" w:type="dxa"/>
          </w:tcPr>
          <w:p w:rsidR="0086428B" w:rsidRPr="003D0CAD" w:rsidRDefault="0086428B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его значение. Однозначные и многозначные слова. Прямое и переносное значение слов. Слова, близкие по значению (синонимы). Слова, противо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положные по значению (антонимы)</w:t>
            </w:r>
          </w:p>
        </w:tc>
        <w:tc>
          <w:tcPr>
            <w:tcW w:w="3386" w:type="dxa"/>
          </w:tcPr>
          <w:p w:rsidR="0086428B" w:rsidRPr="003D0CAD" w:rsidRDefault="0086428B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омство с жанрами живописи «пор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трет», «пейзаж», «натюрморт» и устное описание картин данных жанров. Самостоятельное толков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ание значений многозначных слов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hRule="exact" w:val="6209"/>
          <w:jc w:val="center"/>
        </w:trPr>
        <w:tc>
          <w:tcPr>
            <w:tcW w:w="560" w:type="dxa"/>
            <w:vMerge/>
          </w:tcPr>
          <w:p w:rsidR="0086428B" w:rsidRPr="003D0CAD" w:rsidRDefault="0086428B" w:rsidP="003D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86428B" w:rsidRPr="003D0CAD" w:rsidRDefault="0086428B" w:rsidP="003D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428B" w:rsidRPr="003D0CAD" w:rsidRDefault="0086428B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одинаковые по написанию и произношению (омонимы). Устойчивые сочетания (фразеологизмы).</w:t>
            </w:r>
          </w:p>
        </w:tc>
        <w:tc>
          <w:tcPr>
            <w:tcW w:w="3386" w:type="dxa"/>
          </w:tcPr>
          <w:p w:rsidR="0086428B" w:rsidRPr="003D0CAD" w:rsidRDefault="0086428B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прямого и переносного значения слова. Соотнесение шутливых рисунков и слов, употребленных в переносном и в прямом значении.</w:t>
            </w:r>
          </w:p>
          <w:p w:rsidR="0086428B" w:rsidRPr="003D0CAD" w:rsidRDefault="0086428B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 выбора слова из ряда синонимов как наиболее подходящего для заполнения пропуска в предложении.</w:t>
            </w:r>
          </w:p>
          <w:p w:rsidR="0086428B" w:rsidRPr="003D0CAD" w:rsidRDefault="0086428B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слов с противоположным значением.</w:t>
            </w:r>
          </w:p>
          <w:p w:rsidR="0086428B" w:rsidRPr="003D0CAD" w:rsidRDefault="0086428B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Толкование фразеологизмов. Соотнесение фразеологизмов и рисунков, основанных на буквальном понимании значения слов, входящих в состав фразеологизмов.</w:t>
            </w:r>
          </w:p>
          <w:p w:rsidR="0086428B" w:rsidRPr="003D0CAD" w:rsidRDefault="0086428B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Словесное рисование на заданную тему с использованием синонимо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 слов с переносным значением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hRule="exact" w:val="2272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Родственные</w:t>
            </w:r>
            <w:r w:rsidRPr="0005367B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сло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ва.</w:t>
            </w:r>
            <w:r w:rsidR="003D0CAD"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Корень</w:t>
            </w:r>
            <w:r w:rsidRPr="0005367B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слова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</w:t>
            </w:r>
            <w:r w:rsidRPr="003D0CAD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родственных словах. Корень слова. Однокоренные слова. Различе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слов с омонимичными корнями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монологического высказывания по заданному началу.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на вопросы к сюжетным рисункам.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 рассказа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придумывание его продолжения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val="2544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Безударные</w:t>
            </w:r>
            <w:r w:rsidRPr="0005367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глас</w:t>
            </w:r>
            <w:r w:rsidRPr="000536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ные</w:t>
            </w:r>
            <w:r w:rsidRPr="0005367B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5367B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36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корне</w:t>
            </w:r>
            <w:r w:rsidRPr="0005367B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слова</w:t>
            </w:r>
            <w:proofErr w:type="gramEnd"/>
            <w:r w:rsidRPr="003D0CA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</w:t>
            </w:r>
            <w:r w:rsidRPr="003D0CAD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несоответствия между произношением и написанием слов с безударными гласными в корне.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гласных, проверяемых и не проверяемых ударением, в </w:t>
            </w: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орне слова</w:t>
            </w:r>
            <w:proofErr w:type="gramEnd"/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рисунков с предложениями из текста.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по опорным словам и по картинкам.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Озаглавливание текста и осмысление его основной мысли с 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проекцией на личность учащегося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hRule="exact" w:val="3124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11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Парные</w:t>
            </w:r>
            <w:r w:rsidRPr="0005367B">
              <w:rPr>
                <w:rFonts w:ascii="Times New Roman" w:hAnsi="Times New Roman" w:cs="Times New Roman"/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звонкие</w:t>
            </w:r>
            <w:r w:rsidRPr="0005367B">
              <w:rPr>
                <w:rFonts w:ascii="Times New Roman" w:hAnsi="Times New Roman" w:cs="Times New Roman"/>
                <w:b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05367B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глухие</w:t>
            </w:r>
            <w:r w:rsidRPr="0005367B">
              <w:rPr>
                <w:rFonts w:ascii="Times New Roman" w:hAnsi="Times New Roman" w:cs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соглас</w:t>
            </w:r>
            <w:r w:rsidRPr="000536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ные</w:t>
            </w:r>
            <w:r w:rsidRPr="0005367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5367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367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корне</w:t>
            </w:r>
            <w:r w:rsidRPr="0005367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слова</w:t>
            </w:r>
            <w:proofErr w:type="gramEnd"/>
            <w:r w:rsidRPr="003D0CA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</w:t>
            </w:r>
            <w:r w:rsidRPr="003D0CAD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Сильные и слабые позиции гласных и согласных звуков.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Оглушение парных звонких согласных в слабой позиции (в конце слова и перед глухими согласными в середине слова). Правописание слов с парными звонкими и глухими согласными в корне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малыми фольклорными жанрами (прибаутка,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потешка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Отгадывание  загадок.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 ситуации общения, представленной в тексте, и оценка поведения ее участников. Выражение собственной позиц</w:t>
            </w: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 ее</w:t>
            </w:r>
            <w:proofErr w:type="gram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аргументация 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анализируемой ситуации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hRule="exact" w:val="1978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Непроизносимые</w:t>
            </w:r>
            <w:proofErr w:type="spellEnd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</w:t>
            </w:r>
            <w:proofErr w:type="spellEnd"/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3D0CAD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проверяемыми и непроверяемыми неп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роизносимыми согласными в корне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информации, данной в тексте.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Устаревшие слова и их употребление в речи.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 текста. Состав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рассказа на заданную тему</w:t>
            </w:r>
          </w:p>
        </w:tc>
      </w:tr>
      <w:tr w:rsidR="00BF5A27" w:rsidRPr="003D0CAD" w:rsidTr="00F128E8">
        <w:tblPrEx>
          <w:tblLook w:val="04A0" w:firstRow="1" w:lastRow="0" w:firstColumn="1" w:lastColumn="0" w:noHBand="0" w:noVBand="1"/>
        </w:tblPrEx>
        <w:trPr>
          <w:trHeight w:hRule="exact" w:val="417"/>
          <w:jc w:val="center"/>
        </w:trPr>
        <w:tc>
          <w:tcPr>
            <w:tcW w:w="560" w:type="dxa"/>
            <w:vAlign w:val="center"/>
          </w:tcPr>
          <w:p w:rsidR="00BF5A27" w:rsidRPr="003D0CAD" w:rsidRDefault="00BF5A27" w:rsidP="002354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01" w:type="dxa"/>
            <w:gridSpan w:val="3"/>
            <w:vAlign w:val="center"/>
          </w:tcPr>
          <w:p w:rsidR="00BF5A27" w:rsidRPr="003D0CAD" w:rsidRDefault="00BF5A27" w:rsidP="00235446">
            <w:pPr>
              <w:pStyle w:val="TableParagraph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Проверочная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работа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по</w:t>
            </w:r>
            <w:r w:rsidRPr="003D0CAD">
              <w:rPr>
                <w:rFonts w:ascii="Times New Roman" w:eastAsia="Cambria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темам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8—12</w:t>
            </w:r>
            <w:r w:rsidRPr="003D0CAD">
              <w:rPr>
                <w:rFonts w:ascii="Times New Roman" w:eastAsia="Cambria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(1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ч)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hRule="exact" w:val="4535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</w:t>
            </w: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лаборатория</w:t>
            </w:r>
            <w:proofErr w:type="gram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«Какие типы текстов бывают?»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темы текстов и типа каждого из них с помощью схемы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«Типы текстов».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 особенности текста - описания, текста-повествования и текста-рассуждения.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типа текста по его названию.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Продолжение текста по заданному началу с учетом типа речи, которому он должен соответствовать.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</w:t>
            </w:r>
            <w:r w:rsid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 текстов разных типов речи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1" w:type="dxa"/>
          </w:tcPr>
          <w:p w:rsidR="00B070AA" w:rsidRPr="003D0CAD" w:rsidRDefault="00B070AA" w:rsidP="00F128E8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 слова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(13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Корень — главная значимая часть слова. Единообразное написание корней в однокоренных словах. Чередование согласных звуков на конце корня в однокоренных словах.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Окончание — изменяемая часть слова, служащая для связи слов в словосочетании и </w:t>
            </w:r>
            <w:r w:rsidRPr="003D0CA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предложении. Нулевое окончание. Суффиксы и приставки — значимые части слова, служащие для образования новых слов. Наблюдение за значениями, вносимыми в слова приставками и суффиксами.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похожих приставок и предлогов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Озаглавливание текста. Ответ на вопросы, заданные в тексте.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значения слова путем анализа его состава.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 лингвистической сказки об изучаемом языковом явлении и сочинение своей лингвистической сказки.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дискуссии по заданной проблемной ситуации.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Интерпретация и обобщение содержащейся в тексте информации, формулирование вывода.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Догадка о предмете речи на основе </w:t>
            </w: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 сказки и сочинение сво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сказки с таким же заголовком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hRule="exact" w:val="2922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1" w:type="dxa"/>
          </w:tcPr>
          <w:p w:rsidR="00B070AA" w:rsidRPr="003D0CAD" w:rsidRDefault="00B070AA" w:rsidP="00251CB6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Разделительные ь и ъ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2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Разделительные </w:t>
            </w:r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ь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ъ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Правописание слов с </w:t>
            </w: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разделительными</w:t>
            </w:r>
            <w:proofErr w:type="gram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ь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251C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ъ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заголовка к тексту из ряда </w:t>
            </w: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предложенных</w:t>
            </w:r>
            <w:proofErr w:type="gram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текста-описания и текста - повествования.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языковыми средствами выразительности при описании осеннего леса: сравнения, метафоры, олицетворение (без употребления терминов)</w:t>
            </w:r>
          </w:p>
        </w:tc>
      </w:tr>
      <w:tr w:rsidR="00BF5A27" w:rsidRPr="003D0CAD" w:rsidTr="00F128E8">
        <w:tblPrEx>
          <w:tblLook w:val="04A0" w:firstRow="1" w:lastRow="0" w:firstColumn="1" w:lastColumn="0" w:noHBand="0" w:noVBand="1"/>
        </w:tblPrEx>
        <w:trPr>
          <w:trHeight w:hRule="exact" w:val="437"/>
          <w:jc w:val="center"/>
        </w:trPr>
        <w:tc>
          <w:tcPr>
            <w:tcW w:w="560" w:type="dxa"/>
            <w:vAlign w:val="center"/>
          </w:tcPr>
          <w:p w:rsidR="00BF5A27" w:rsidRPr="003D0CAD" w:rsidRDefault="00BF5A27" w:rsidP="00235446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01" w:type="dxa"/>
            <w:gridSpan w:val="3"/>
            <w:vAlign w:val="center"/>
          </w:tcPr>
          <w:p w:rsidR="00BF5A27" w:rsidRPr="003D0CAD" w:rsidRDefault="00BF5A27" w:rsidP="00235446">
            <w:pPr>
              <w:pStyle w:val="TableParagraph"/>
              <w:spacing w:before="120" w:after="12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Проверочная работа в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форме тестов по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темам 13—14</w:t>
            </w:r>
            <w:r w:rsidRPr="003D0CAD">
              <w:rPr>
                <w:rFonts w:ascii="Times New Roman" w:eastAsia="Cambria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D0CAD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(1 ч)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hRule="exact" w:val="2971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</w:t>
            </w: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лаборатория</w:t>
            </w:r>
            <w:proofErr w:type="gram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 каких частей состоит текст»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текста (начало, главная (основная) часть, концовка).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отсутствующей части текста и ее восстановление.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в нужной последовательности частей деформирова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нного текста.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hRule="exact" w:val="4246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1" w:type="dxa"/>
          </w:tcPr>
          <w:p w:rsidR="00B070AA" w:rsidRPr="00251CB6" w:rsidRDefault="00B070AA" w:rsidP="00F128E8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Предложение </w:t>
            </w:r>
            <w:r w:rsidRP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 и его признаки. Членение сплошного текста на предложения (определение границ предложений, оформление начала и конца предложения на письме).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Главные члены предложения (подлежащее и сказуемое). Нахождение главных членов по вопросам: </w:t>
            </w:r>
            <w:r w:rsidRPr="003D0C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 ком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 w:rsidRPr="003D0C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чем говорится в предложении? что говорится?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Смысловая законченность текста. Придумывание концовки текста.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названия текста, в котором есть слово, употребленное в переносном значении.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о том, чем удивителен родной край.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типа текста,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последовательности пунктов плана и переска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текста по исправленному плану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proofErr w:type="spellEnd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частях речи как группах слов, объединенных общим грамматическим значением (предметности, действия и т.д.)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Поддержание диалога на заданную тему.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Сочинение-миниатюра о друге или подруге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val="2544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(18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речи. Общее грамматическое значение, вопросы, на которые отвечает. Расширение представления о значении предметности (обозначение явлений природы, событий и др.; конкретные и абстрактные существительные).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одушевленные и неодушевленные.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 имена существительные.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имен существительных. Число имен существительных.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существительные, которые употребляются только в единственном или только во мно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жественном числе (ознакомление)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Выписывание из текста информации в соответствии с заданием. Рассказ о происхождении и значении своего имени, истории фамилии, своей родословной.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по сюжетным рисункам.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местности с опорой на план.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последовательности частей текста.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вопросов к тексту. Рассказ о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народных промыслах своего края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hRule="exact" w:val="5396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1" w:type="dxa"/>
          </w:tcPr>
          <w:p w:rsidR="00B070AA" w:rsidRPr="00251CB6" w:rsidRDefault="00B070AA" w:rsidP="00251CB6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прилагательное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прилагательное как часть речи. Общее грамматическое значение, вопросы, на которые отвечает. Расширение представления о признаках предмета, которые может обозначать имя прилагательное (по цвету, размеру, вкусу, принадлежности человеку или животному, материалу, из которого </w:t>
            </w:r>
            <w:proofErr w:type="gramStart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</w:t>
            </w:r>
            <w:proofErr w:type="gramEnd"/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 др.). Смысловая и грамматическая связь имени прилагательного с именем существительным. Изменение имен прилагательных по роду и числу. Полные и краткие прилагательные.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животных, предметов, картин природы, природных явлений с помощью прилагательных.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 характеристика животных с помощью прилагательных - антонимов.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в речи фразеологизмов, в состав которых входят краткие прилагательные.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текстов на одну и ту же тему, но разных по стилю (без введения терминов), и выявление их различий.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деформированного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hRule="exact" w:val="2567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proofErr w:type="spellEnd"/>
            <w:r w:rsidRPr="00053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гол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(10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речи. Общее грамматическое значение, вопросы, на которые отвечает. Начальная форма глагола. Изменение глагола по временам: настоящее, прошедшее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будущее. Роль глаголов в речи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маме и маминых «профессиях», помощи маме по дому.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жанром поздравительной открытки.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текста поздравления с 8 Марта мамы, бабушки, сестры и др.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proofErr w:type="spellEnd"/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0C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1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</w:t>
            </w:r>
            <w:proofErr w:type="spellEnd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5367B">
              <w:rPr>
                <w:rFonts w:ascii="Times New Roman" w:hAnsi="Times New Roman" w:cs="Times New Roman"/>
                <w:b/>
                <w:sz w:val="24"/>
                <w:szCs w:val="24"/>
              </w:rPr>
              <w:t>союзы</w:t>
            </w:r>
            <w:proofErr w:type="spellEnd"/>
            <w:r w:rsidRPr="003D0CAD">
              <w:rPr>
                <w:rFonts w:ascii="Times New Roman" w:hAnsi="Times New Roman" w:cs="Times New Roman"/>
                <w:sz w:val="24"/>
                <w:szCs w:val="24"/>
              </w:rPr>
              <w:t xml:space="preserve"> (7 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и союзы как служебные части речи.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предлога и приставки. Раздельное правописание предлогов со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словами.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Раздельное написание союзов. Запятая перед союзами </w:t>
            </w:r>
            <w:r w:rsidR="00251C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а, но</w:t>
            </w: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Соотнесение названия рассказа с его содержанием.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деформированного текста.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разговоре на </w:t>
            </w: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заданную тему.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Выражение собственной точки зрения и ее аргумен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тация с учетом ситуации общения</w:t>
            </w:r>
          </w:p>
        </w:tc>
      </w:tr>
      <w:tr w:rsidR="00B070AA" w:rsidRPr="003D0CAD" w:rsidTr="00F128E8">
        <w:tblPrEx>
          <w:tblLook w:val="04A0" w:firstRow="1" w:lastRow="0" w:firstColumn="1" w:lastColumn="0" w:noHBand="0" w:noVBand="1"/>
        </w:tblPrEx>
        <w:trPr>
          <w:trHeight w:hRule="exact" w:val="421"/>
          <w:jc w:val="center"/>
        </w:trPr>
        <w:tc>
          <w:tcPr>
            <w:tcW w:w="560" w:type="dxa"/>
            <w:vAlign w:val="center"/>
          </w:tcPr>
          <w:p w:rsidR="00B070AA" w:rsidRPr="003D0CAD" w:rsidRDefault="00B070AA" w:rsidP="002354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01" w:type="dxa"/>
            <w:gridSpan w:val="3"/>
            <w:vAlign w:val="center"/>
          </w:tcPr>
          <w:p w:rsidR="00B070AA" w:rsidRPr="003D0CAD" w:rsidRDefault="00B070AA" w:rsidP="002354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темам 15 – 20 (2 ч)</w:t>
            </w:r>
          </w:p>
        </w:tc>
      </w:tr>
      <w:tr w:rsidR="00B070AA" w:rsidRPr="003D0CAD" w:rsidTr="00F128E8">
        <w:tblPrEx>
          <w:tblLook w:val="04A0" w:firstRow="1" w:lastRow="0" w:firstColumn="1" w:lastColumn="0" w:noHBand="0" w:noVBand="1"/>
        </w:tblPrEx>
        <w:trPr>
          <w:trHeight w:hRule="exact" w:val="428"/>
          <w:jc w:val="center"/>
        </w:trPr>
        <w:tc>
          <w:tcPr>
            <w:tcW w:w="560" w:type="dxa"/>
            <w:vAlign w:val="center"/>
          </w:tcPr>
          <w:p w:rsidR="00B070AA" w:rsidRPr="003D0CAD" w:rsidRDefault="00B070AA" w:rsidP="002354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01" w:type="dxa"/>
            <w:gridSpan w:val="3"/>
            <w:vAlign w:val="center"/>
          </w:tcPr>
          <w:p w:rsidR="00B070AA" w:rsidRPr="003D0CAD" w:rsidRDefault="00B070AA" w:rsidP="002354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Обобщающие проверочные работы в форме тестов (4 ч)</w:t>
            </w:r>
          </w:p>
        </w:tc>
      </w:tr>
      <w:tr w:rsidR="00591752" w:rsidRPr="003D0CAD" w:rsidTr="005B3AD2">
        <w:tblPrEx>
          <w:tblLook w:val="04A0" w:firstRow="1" w:lastRow="0" w:firstColumn="1" w:lastColumn="0" w:noHBand="0" w:noVBand="1"/>
        </w:tblPrEx>
        <w:trPr>
          <w:trHeight w:val="5254"/>
          <w:jc w:val="center"/>
        </w:trPr>
        <w:tc>
          <w:tcPr>
            <w:tcW w:w="560" w:type="dxa"/>
          </w:tcPr>
          <w:p w:rsidR="00B070AA" w:rsidRPr="003D0CAD" w:rsidRDefault="00B070AA" w:rsidP="003D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070AA" w:rsidRPr="0005367B" w:rsidRDefault="00B070AA" w:rsidP="00251CB6">
            <w:pPr>
              <w:pStyle w:val="TableParagraph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r w:rsidRPr="0005367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лаборатория</w:t>
            </w:r>
            <w:r w:rsidRPr="0005367B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«Пишем</w:t>
            </w:r>
            <w:r w:rsidRPr="0005367B"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изложение»</w:t>
            </w:r>
            <w:r w:rsidR="00251CB6"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05367B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53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  <w:tc>
          <w:tcPr>
            <w:tcW w:w="3544" w:type="dxa"/>
          </w:tcPr>
          <w:p w:rsidR="00B070AA" w:rsidRPr="003D0CAD" w:rsidRDefault="00B070AA" w:rsidP="003D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 текста. Подтверждение ответов на вопросы текстом.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текста на его структурные части (начало, основная часть, концовка). Определение количества абзацев в каждой части текста.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предложенных вариантов плана текста и выбор наиболее понравившегося плана.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орфографических, пунктуационных и речевых ошибок при написании изложения.</w:t>
            </w:r>
          </w:p>
          <w:p w:rsidR="00B070AA" w:rsidRPr="003D0CAD" w:rsidRDefault="00B070AA" w:rsidP="003D0CAD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D0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переска</w:t>
            </w:r>
            <w:r w:rsidR="0025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текста и письменное изложение</w:t>
            </w:r>
          </w:p>
        </w:tc>
      </w:tr>
    </w:tbl>
    <w:p w:rsidR="00235446" w:rsidRDefault="00235446" w:rsidP="006D1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446" w:rsidRPr="0086428B" w:rsidRDefault="0086428B" w:rsidP="0086428B">
      <w:pPr>
        <w:pStyle w:val="1"/>
        <w:keepNext w:val="0"/>
        <w:keepLines w:val="0"/>
        <w:widowControl w:val="0"/>
        <w:spacing w:before="0" w:after="240"/>
        <w:ind w:firstLine="0"/>
        <w:jc w:val="center"/>
      </w:pPr>
      <w:r>
        <w:t>Поуроч</w:t>
      </w:r>
      <w:r w:rsidRPr="00B47705">
        <w:t>но-тематическое планирование</w:t>
      </w:r>
    </w:p>
    <w:tbl>
      <w:tblPr>
        <w:tblStyle w:val="a4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897"/>
        <w:gridCol w:w="7676"/>
        <w:gridCol w:w="1598"/>
      </w:tblGrid>
      <w:tr w:rsidR="00620F3D" w:rsidRPr="00E55462" w:rsidTr="00251CB6">
        <w:trPr>
          <w:jc w:val="center"/>
        </w:trPr>
        <w:tc>
          <w:tcPr>
            <w:tcW w:w="897" w:type="dxa"/>
            <w:vAlign w:val="center"/>
          </w:tcPr>
          <w:p w:rsidR="00620F3D" w:rsidRPr="00E55462" w:rsidRDefault="00620F3D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677" w:type="dxa"/>
            <w:vAlign w:val="center"/>
          </w:tcPr>
          <w:p w:rsidR="00620F3D" w:rsidRPr="00E55462" w:rsidRDefault="00620F3D" w:rsidP="00E5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98" w:type="dxa"/>
            <w:vAlign w:val="center"/>
          </w:tcPr>
          <w:p w:rsidR="00620F3D" w:rsidRPr="00E55462" w:rsidRDefault="00620F3D" w:rsidP="00E5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55462" w:rsidRPr="00E55462" w:rsidTr="00251CB6">
        <w:trPr>
          <w:jc w:val="center"/>
        </w:trPr>
        <w:tc>
          <w:tcPr>
            <w:tcW w:w="10172" w:type="dxa"/>
            <w:gridSpan w:val="3"/>
          </w:tcPr>
          <w:p w:rsidR="00E55462" w:rsidRPr="0086428B" w:rsidRDefault="00E55462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28B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20F3D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7" w:type="dxa"/>
          </w:tcPr>
          <w:p w:rsidR="00620F3D" w:rsidRPr="00E55462" w:rsidRDefault="00620F3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Язык и речь. Значение слова «язык».</w:t>
            </w:r>
          </w:p>
        </w:tc>
        <w:tc>
          <w:tcPr>
            <w:tcW w:w="1598" w:type="dxa"/>
          </w:tcPr>
          <w:p w:rsidR="00620F3D" w:rsidRPr="00E55462" w:rsidRDefault="0069006C" w:rsidP="00DB1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20F3D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7" w:type="dxa"/>
          </w:tcPr>
          <w:p w:rsidR="00620F3D" w:rsidRPr="00E55462" w:rsidRDefault="00620F3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Что такое речь</w:t>
            </w:r>
            <w:r w:rsidR="0069006C" w:rsidRPr="00E5546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98" w:type="dxa"/>
          </w:tcPr>
          <w:p w:rsidR="00620F3D" w:rsidRPr="00E55462" w:rsidRDefault="0069006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9006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7" w:type="dxa"/>
          </w:tcPr>
          <w:p w:rsidR="00620F3D" w:rsidRPr="00E55462" w:rsidRDefault="0069006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Взаимосвязь языка и речи.</w:t>
            </w:r>
          </w:p>
        </w:tc>
        <w:tc>
          <w:tcPr>
            <w:tcW w:w="1598" w:type="dxa"/>
          </w:tcPr>
          <w:p w:rsidR="00620F3D" w:rsidRPr="00E55462" w:rsidRDefault="0069006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9006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7" w:type="dxa"/>
          </w:tcPr>
          <w:p w:rsidR="00620F3D" w:rsidRPr="00E55462" w:rsidRDefault="0069006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Слово. Предложение. Текст.</w:t>
            </w:r>
          </w:p>
        </w:tc>
        <w:tc>
          <w:tcPr>
            <w:tcW w:w="1598" w:type="dxa"/>
          </w:tcPr>
          <w:p w:rsidR="00620F3D" w:rsidRPr="00E55462" w:rsidRDefault="0069006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9006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7" w:type="dxa"/>
          </w:tcPr>
          <w:p w:rsidR="00620F3D" w:rsidRPr="00E55462" w:rsidRDefault="0069006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Слово и предложение. Признаки предложения.</w:t>
            </w:r>
          </w:p>
        </w:tc>
        <w:tc>
          <w:tcPr>
            <w:tcW w:w="1598" w:type="dxa"/>
          </w:tcPr>
          <w:p w:rsidR="00620F3D" w:rsidRPr="00E55462" w:rsidRDefault="0069006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9006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7" w:type="dxa"/>
          </w:tcPr>
          <w:p w:rsidR="00620F3D" w:rsidRPr="00E55462" w:rsidRDefault="0069006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предложения в зависимости от цели высказывания.</w:t>
            </w:r>
          </w:p>
        </w:tc>
        <w:tc>
          <w:tcPr>
            <w:tcW w:w="1598" w:type="dxa"/>
          </w:tcPr>
          <w:p w:rsidR="00620F3D" w:rsidRPr="00E55462" w:rsidRDefault="0069006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9006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7" w:type="dxa"/>
          </w:tcPr>
          <w:p w:rsidR="00620F3D" w:rsidRPr="00E55462" w:rsidRDefault="0086428B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="0069006C"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4323"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Текст.</w:t>
            </w:r>
          </w:p>
        </w:tc>
        <w:tc>
          <w:tcPr>
            <w:tcW w:w="1598" w:type="dxa"/>
          </w:tcPr>
          <w:p w:rsidR="00620F3D" w:rsidRPr="00E55462" w:rsidRDefault="00AD2A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9006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77" w:type="dxa"/>
          </w:tcPr>
          <w:p w:rsidR="00620F3D" w:rsidRPr="00E55462" w:rsidRDefault="00D2432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="0069006C"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1598" w:type="dxa"/>
          </w:tcPr>
          <w:p w:rsidR="00620F3D" w:rsidRPr="00E55462" w:rsidRDefault="00AD2A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9006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77" w:type="dxa"/>
          </w:tcPr>
          <w:p w:rsidR="00620F3D" w:rsidRPr="00E55462" w:rsidRDefault="0069006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Тема и основная мысль текста.</w:t>
            </w:r>
          </w:p>
        </w:tc>
        <w:tc>
          <w:tcPr>
            <w:tcW w:w="1598" w:type="dxa"/>
          </w:tcPr>
          <w:p w:rsidR="00620F3D" w:rsidRPr="00E55462" w:rsidRDefault="00AD2A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9006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77" w:type="dxa"/>
          </w:tcPr>
          <w:p w:rsidR="00620F3D" w:rsidRPr="00E55462" w:rsidRDefault="00AD2A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Входной контрольный диктант.</w:t>
            </w:r>
          </w:p>
        </w:tc>
        <w:tc>
          <w:tcPr>
            <w:tcW w:w="1598" w:type="dxa"/>
          </w:tcPr>
          <w:p w:rsidR="00620F3D" w:rsidRPr="00E55462" w:rsidRDefault="00AD2A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AD2A2E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677" w:type="dxa"/>
          </w:tcPr>
          <w:p w:rsidR="00620F3D" w:rsidRPr="00E55462" w:rsidRDefault="00AD2A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Слова как названия предметов, признаков предметов, действий предметов.</w:t>
            </w:r>
          </w:p>
        </w:tc>
        <w:tc>
          <w:tcPr>
            <w:tcW w:w="1598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  <w:p w:rsidR="00AD2A2E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AD2A2E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77" w:type="dxa"/>
          </w:tcPr>
          <w:p w:rsidR="00620F3D" w:rsidRPr="00E55462" w:rsidRDefault="00AD2A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частях речи.</w:t>
            </w:r>
          </w:p>
        </w:tc>
        <w:tc>
          <w:tcPr>
            <w:tcW w:w="1598" w:type="dxa"/>
          </w:tcPr>
          <w:p w:rsidR="00620F3D" w:rsidRPr="00E55462" w:rsidRDefault="00AD2A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AD2A2E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77" w:type="dxa"/>
          </w:tcPr>
          <w:p w:rsidR="00620F3D" w:rsidRPr="00E55462" w:rsidRDefault="00AD2A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 (ознакомление).</w:t>
            </w:r>
          </w:p>
        </w:tc>
        <w:tc>
          <w:tcPr>
            <w:tcW w:w="1598" w:type="dxa"/>
          </w:tcPr>
          <w:p w:rsidR="00620F3D" w:rsidRPr="00E55462" w:rsidRDefault="00AD2A2E" w:rsidP="00DB1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AD2A2E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7677" w:type="dxa"/>
          </w:tcPr>
          <w:p w:rsidR="00620F3D" w:rsidRPr="00E55462" w:rsidRDefault="00AD2A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Правописание большой (прописной) буквы вначале предложения и в именах собственных.</w:t>
            </w:r>
          </w:p>
        </w:tc>
        <w:tc>
          <w:tcPr>
            <w:tcW w:w="1598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  <w:p w:rsidR="00DF2860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  <w:p w:rsidR="00DF2860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F286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677" w:type="dxa"/>
          </w:tcPr>
          <w:p w:rsidR="00620F3D" w:rsidRPr="00E55462" w:rsidRDefault="00E55462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(различие</w:t>
            </w:r>
            <w:r w:rsidR="00DF2860" w:rsidRPr="00E5546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F75732"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Алфавит.</w:t>
            </w:r>
          </w:p>
        </w:tc>
        <w:tc>
          <w:tcPr>
            <w:tcW w:w="1598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F286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77" w:type="dxa"/>
          </w:tcPr>
          <w:p w:rsidR="00620F3D" w:rsidRPr="00E55462" w:rsidRDefault="00E55462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 (</w:t>
            </w:r>
            <w:r w:rsidR="0086428B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="00DF2860" w:rsidRPr="00E5546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98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F286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77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Гласные ударные и безударные.</w:t>
            </w:r>
            <w:r w:rsidR="00F75732"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F286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77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глухие, твёрдые и мягкие.</w:t>
            </w:r>
          </w:p>
        </w:tc>
        <w:tc>
          <w:tcPr>
            <w:tcW w:w="1598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F286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77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Слог. Слогообразующая роль гласных. Деление слов на слоги. Односложные и многосложные слова.</w:t>
            </w:r>
          </w:p>
        </w:tc>
        <w:tc>
          <w:tcPr>
            <w:tcW w:w="1598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F286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77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Ударение. Ударные и безударные слоги. Смыслоразличительная роль ударения.</w:t>
            </w:r>
          </w:p>
        </w:tc>
        <w:tc>
          <w:tcPr>
            <w:tcW w:w="1598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F286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77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Перенос. Правила переноса слов. Деление слов на слоги для переноса.</w:t>
            </w:r>
          </w:p>
        </w:tc>
        <w:tc>
          <w:tcPr>
            <w:tcW w:w="1598" w:type="dxa"/>
          </w:tcPr>
          <w:p w:rsidR="00620F3D" w:rsidRPr="00E55462" w:rsidRDefault="00DF286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B35F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77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ударных и безударных гласных в </w:t>
            </w:r>
            <w:proofErr w:type="gram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и их обозначение на письме. Буквы, написание которых нужно проверять.</w:t>
            </w:r>
          </w:p>
        </w:tc>
        <w:tc>
          <w:tcPr>
            <w:tcW w:w="1598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B35F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77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Проверка безударных в корне путём изменения формы слова или подбора родственных слов.</w:t>
            </w:r>
          </w:p>
        </w:tc>
        <w:tc>
          <w:tcPr>
            <w:tcW w:w="1598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B35F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77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Непроверяемые безударные гласные в </w:t>
            </w:r>
            <w:proofErr w:type="gram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B35F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77" w:type="dxa"/>
          </w:tcPr>
          <w:p w:rsidR="00620F3D" w:rsidRPr="00E55462" w:rsidRDefault="00F75732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на письме буквами е, ё, ю, я, и, ь.</w:t>
            </w:r>
          </w:p>
        </w:tc>
        <w:tc>
          <w:tcPr>
            <w:tcW w:w="1598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B35F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77" w:type="dxa"/>
          </w:tcPr>
          <w:p w:rsidR="00620F3D" w:rsidRPr="00E55462" w:rsidRDefault="00F75732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буквосочетаний </w:t>
            </w:r>
            <w:proofErr w:type="spell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 Нормы произношения слов с буквосочетанием </w:t>
            </w:r>
            <w:proofErr w:type="spell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B35F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77" w:type="dxa"/>
          </w:tcPr>
          <w:p w:rsidR="00620F3D" w:rsidRPr="00E55462" w:rsidRDefault="00F75732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буквосочетаний </w:t>
            </w:r>
            <w:proofErr w:type="spell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1598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B35F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77" w:type="dxa"/>
          </w:tcPr>
          <w:p w:rsidR="00620F3D" w:rsidRPr="00E55462" w:rsidRDefault="00F75732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Произношение парных звонких и глухих согласных на конце слова и их обозначение на письме. Способы проверки</w:t>
            </w:r>
            <w:r w:rsidR="00D24323"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парных согласных на конце слова.</w:t>
            </w:r>
          </w:p>
        </w:tc>
        <w:tc>
          <w:tcPr>
            <w:tcW w:w="1598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6B35F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77" w:type="dxa"/>
          </w:tcPr>
          <w:p w:rsidR="00620F3D" w:rsidRPr="00E55462" w:rsidRDefault="00D2432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F36409" w:rsidRPr="00E55462">
              <w:rPr>
                <w:rFonts w:ascii="Times New Roman" w:hAnsi="Times New Roman" w:cs="Times New Roman"/>
                <w:sz w:val="28"/>
                <w:szCs w:val="28"/>
              </w:rPr>
              <w:t>ерочная работа в фо</w:t>
            </w:r>
            <w:r w:rsidR="0086428B">
              <w:rPr>
                <w:rFonts w:ascii="Times New Roman" w:hAnsi="Times New Roman" w:cs="Times New Roman"/>
                <w:sz w:val="28"/>
                <w:szCs w:val="28"/>
              </w:rPr>
              <w:t>рме тестов по  пройденным темам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428B">
              <w:rPr>
                <w:rFonts w:ascii="Times New Roman" w:hAnsi="Times New Roman" w:cs="Times New Roman"/>
                <w:sz w:val="28"/>
                <w:szCs w:val="28"/>
              </w:rPr>
              <w:t xml:space="preserve"> (Учебник 1 часть стр. 54-55)</w:t>
            </w:r>
          </w:p>
        </w:tc>
        <w:tc>
          <w:tcPr>
            <w:tcW w:w="1598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2432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77" w:type="dxa"/>
          </w:tcPr>
          <w:p w:rsidR="00620F3D" w:rsidRPr="00E55462" w:rsidRDefault="00D2432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«Что мы зна</w:t>
            </w:r>
            <w:r w:rsidR="0086428B">
              <w:rPr>
                <w:rFonts w:ascii="Times New Roman" w:hAnsi="Times New Roman" w:cs="Times New Roman"/>
                <w:sz w:val="28"/>
                <w:szCs w:val="28"/>
              </w:rPr>
              <w:t xml:space="preserve">ем о тексте?» Признаки текста. 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Членение сплошного текста на предложения и их оформление на письме.</w:t>
            </w:r>
          </w:p>
        </w:tc>
        <w:tc>
          <w:tcPr>
            <w:tcW w:w="1598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2432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77" w:type="dxa"/>
          </w:tcPr>
          <w:p w:rsidR="00620F3D" w:rsidRPr="00E55462" w:rsidRDefault="00774C45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Узнаём всё о тексте. </w:t>
            </w:r>
            <w:r w:rsidR="00367E2E" w:rsidRPr="00E55462">
              <w:rPr>
                <w:rFonts w:ascii="Times New Roman" w:hAnsi="Times New Roman" w:cs="Times New Roman"/>
                <w:sz w:val="28"/>
                <w:szCs w:val="28"/>
              </w:rPr>
              <w:t>Абзац. Деление текста на смысловые части.</w:t>
            </w:r>
          </w:p>
        </w:tc>
        <w:tc>
          <w:tcPr>
            <w:tcW w:w="1598" w:type="dxa"/>
          </w:tcPr>
          <w:p w:rsidR="00620F3D" w:rsidRPr="00E55462" w:rsidRDefault="006B35F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="00DB19B8"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2432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77" w:type="dxa"/>
          </w:tcPr>
          <w:p w:rsidR="00620F3D" w:rsidRPr="00E55462" w:rsidRDefault="00367E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Комплексная работа с текстом. Пересказ текста по составленному плану.</w:t>
            </w:r>
          </w:p>
        </w:tc>
        <w:tc>
          <w:tcPr>
            <w:tcW w:w="1598" w:type="dxa"/>
          </w:tcPr>
          <w:p w:rsidR="00620F3D" w:rsidRPr="00E55462" w:rsidRDefault="00367E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67E2E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77" w:type="dxa"/>
          </w:tcPr>
          <w:p w:rsidR="00620F3D" w:rsidRPr="00E55462" w:rsidRDefault="00367E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«Деление текста на предложения».</w:t>
            </w:r>
          </w:p>
        </w:tc>
        <w:tc>
          <w:tcPr>
            <w:tcW w:w="1598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67E2E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77" w:type="dxa"/>
          </w:tcPr>
          <w:p w:rsidR="00620F3D" w:rsidRPr="00E55462" w:rsidRDefault="00367E2E" w:rsidP="00EB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Слово и его значение. </w:t>
            </w:r>
          </w:p>
        </w:tc>
        <w:tc>
          <w:tcPr>
            <w:tcW w:w="1598" w:type="dxa"/>
          </w:tcPr>
          <w:p w:rsidR="00620F3D" w:rsidRPr="00E55462" w:rsidRDefault="00367E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</w:tr>
      <w:tr w:rsidR="00EB3158" w:rsidRPr="00E55462" w:rsidTr="00251CB6">
        <w:trPr>
          <w:jc w:val="center"/>
        </w:trPr>
        <w:tc>
          <w:tcPr>
            <w:tcW w:w="897" w:type="dxa"/>
          </w:tcPr>
          <w:p w:rsidR="00EB3158" w:rsidRPr="00E55462" w:rsidRDefault="00EB315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77" w:type="dxa"/>
          </w:tcPr>
          <w:p w:rsidR="00EB3158" w:rsidRPr="00E55462" w:rsidRDefault="00EB315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1598" w:type="dxa"/>
          </w:tcPr>
          <w:p w:rsidR="00EB3158" w:rsidRPr="00E55462" w:rsidRDefault="00EB315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</w:tr>
      <w:tr w:rsidR="00EB3158" w:rsidRPr="00E55462" w:rsidTr="00251CB6">
        <w:trPr>
          <w:jc w:val="center"/>
        </w:trPr>
        <w:tc>
          <w:tcPr>
            <w:tcW w:w="897" w:type="dxa"/>
          </w:tcPr>
          <w:p w:rsidR="00EB3158" w:rsidRPr="00E55462" w:rsidRDefault="00EB315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77" w:type="dxa"/>
          </w:tcPr>
          <w:p w:rsidR="00EB3158" w:rsidRPr="00E55462" w:rsidRDefault="00EB315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значение слов.</w:t>
            </w:r>
          </w:p>
        </w:tc>
        <w:tc>
          <w:tcPr>
            <w:tcW w:w="1598" w:type="dxa"/>
          </w:tcPr>
          <w:p w:rsidR="00EB3158" w:rsidRPr="00E55462" w:rsidRDefault="00EB315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EB315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77" w:type="dxa"/>
          </w:tcPr>
          <w:p w:rsidR="00620F3D" w:rsidRPr="00E55462" w:rsidRDefault="00367E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Слова, близкие по значению</w:t>
            </w:r>
            <w:r w:rsidR="005A1BB8"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(синонимы).</w:t>
            </w:r>
          </w:p>
        </w:tc>
        <w:tc>
          <w:tcPr>
            <w:tcW w:w="1598" w:type="dxa"/>
          </w:tcPr>
          <w:p w:rsidR="00620F3D" w:rsidRPr="00E55462" w:rsidRDefault="00EB315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7E2E" w:rsidRPr="00E5546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B19B8" w:rsidRPr="00E55462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67E2E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158" w:rsidRPr="00E5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7" w:type="dxa"/>
          </w:tcPr>
          <w:p w:rsidR="00620F3D" w:rsidRPr="00E55462" w:rsidRDefault="00367E2E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Слова, противоположные по значению</w:t>
            </w:r>
            <w:r w:rsidR="005A1BB8"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(антонимы).</w:t>
            </w:r>
          </w:p>
        </w:tc>
        <w:tc>
          <w:tcPr>
            <w:tcW w:w="1598" w:type="dxa"/>
          </w:tcPr>
          <w:p w:rsidR="00620F3D" w:rsidRPr="00E55462" w:rsidRDefault="00EB315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67E2E" w:rsidRPr="00E55462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67E2E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158" w:rsidRPr="00E5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7" w:type="dxa"/>
          </w:tcPr>
          <w:p w:rsidR="00620F3D" w:rsidRPr="00E55462" w:rsidRDefault="005A1B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Слова, одинаковые по написанию и произношению (омонимы).</w:t>
            </w:r>
          </w:p>
        </w:tc>
        <w:tc>
          <w:tcPr>
            <w:tcW w:w="1598" w:type="dxa"/>
          </w:tcPr>
          <w:p w:rsidR="00620F3D" w:rsidRPr="00E55462" w:rsidRDefault="00EB315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67E2E" w:rsidRPr="00E55462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5A1BB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158" w:rsidRPr="00E5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7" w:type="dxa"/>
          </w:tcPr>
          <w:p w:rsidR="00620F3D" w:rsidRPr="00E55462" w:rsidRDefault="005A1B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Устойчивые сочетания (фразеологизмы).</w:t>
            </w:r>
          </w:p>
        </w:tc>
        <w:tc>
          <w:tcPr>
            <w:tcW w:w="1598" w:type="dxa"/>
          </w:tcPr>
          <w:p w:rsidR="00620F3D" w:rsidRPr="00E55462" w:rsidRDefault="00EB315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7E2E" w:rsidRPr="00E55462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5A1BB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158" w:rsidRPr="00E5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7" w:type="dxa"/>
          </w:tcPr>
          <w:p w:rsidR="00620F3D" w:rsidRPr="00E55462" w:rsidRDefault="005A1B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«Правописание прописной буквы, буквосочетаний </w:t>
            </w:r>
            <w:proofErr w:type="spell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98" w:type="dxa"/>
          </w:tcPr>
          <w:p w:rsidR="00620F3D" w:rsidRPr="00E55462" w:rsidRDefault="00EB315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67E2E" w:rsidRPr="00E55462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E55462" w:rsidRPr="00E55462" w:rsidTr="00251CB6">
        <w:trPr>
          <w:jc w:val="center"/>
        </w:trPr>
        <w:tc>
          <w:tcPr>
            <w:tcW w:w="10172" w:type="dxa"/>
            <w:gridSpan w:val="3"/>
          </w:tcPr>
          <w:p w:rsidR="00E55462" w:rsidRPr="0086428B" w:rsidRDefault="00E55462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28B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5A1BB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158" w:rsidRPr="00E55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7" w:type="dxa"/>
          </w:tcPr>
          <w:p w:rsidR="00620F3D" w:rsidRPr="00E55462" w:rsidRDefault="005A1B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Проверь себя. </w:t>
            </w:r>
            <w:r w:rsidR="000F3797" w:rsidRPr="00E55462">
              <w:rPr>
                <w:rFonts w:ascii="Times New Roman" w:hAnsi="Times New Roman" w:cs="Times New Roman"/>
                <w:sz w:val="28"/>
                <w:szCs w:val="28"/>
              </w:rPr>
              <w:t>Читай! Размышляй1Высказывайся!</w:t>
            </w:r>
          </w:p>
        </w:tc>
        <w:tc>
          <w:tcPr>
            <w:tcW w:w="1598" w:type="dxa"/>
          </w:tcPr>
          <w:p w:rsidR="00620F3D" w:rsidRPr="00E55462" w:rsidRDefault="00EB315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367E2E"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5A1BB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B3158" w:rsidRPr="00E55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7" w:type="dxa"/>
          </w:tcPr>
          <w:p w:rsidR="00620F3D" w:rsidRPr="00E55462" w:rsidRDefault="00774C45" w:rsidP="001C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Узнаём всё о тексте. </w:t>
            </w:r>
            <w:r w:rsidR="000F3797" w:rsidRPr="00E55462">
              <w:rPr>
                <w:rFonts w:ascii="Times New Roman" w:hAnsi="Times New Roman" w:cs="Times New Roman"/>
                <w:sz w:val="28"/>
                <w:szCs w:val="28"/>
              </w:rPr>
              <w:t>Строение текста</w:t>
            </w:r>
            <w:r w:rsidR="00E32956"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12E5"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12E5" w:rsidRPr="00E55462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="001C12E5"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и придумывание его продолжения.</w:t>
            </w:r>
          </w:p>
        </w:tc>
        <w:tc>
          <w:tcPr>
            <w:tcW w:w="1598" w:type="dxa"/>
          </w:tcPr>
          <w:p w:rsidR="00620F3D" w:rsidRPr="00E55462" w:rsidRDefault="00EB315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367E2E"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3797" w:rsidRPr="00E55462" w:rsidTr="00251CB6">
        <w:trPr>
          <w:jc w:val="center"/>
        </w:trPr>
        <w:tc>
          <w:tcPr>
            <w:tcW w:w="897" w:type="dxa"/>
          </w:tcPr>
          <w:p w:rsidR="000F3797" w:rsidRPr="00E55462" w:rsidRDefault="000F3797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77" w:type="dxa"/>
          </w:tcPr>
          <w:p w:rsidR="000F3797" w:rsidRPr="00E55462" w:rsidRDefault="000F3797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Понятие о родственных словах.</w:t>
            </w:r>
          </w:p>
        </w:tc>
        <w:tc>
          <w:tcPr>
            <w:tcW w:w="1598" w:type="dxa"/>
          </w:tcPr>
          <w:p w:rsidR="000F3797" w:rsidRPr="00E55462" w:rsidRDefault="000F3797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5A1BB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3797" w:rsidRPr="00E554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77" w:type="dxa"/>
          </w:tcPr>
          <w:p w:rsidR="00620F3D" w:rsidRPr="00E55462" w:rsidRDefault="001C12E5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Корень слова.</w:t>
            </w:r>
          </w:p>
        </w:tc>
        <w:tc>
          <w:tcPr>
            <w:tcW w:w="1598" w:type="dxa"/>
          </w:tcPr>
          <w:p w:rsidR="00620F3D" w:rsidRPr="00E55462" w:rsidRDefault="000F3797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B3158" w:rsidRPr="00E5546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0F3797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77" w:type="dxa"/>
          </w:tcPr>
          <w:p w:rsidR="00620F3D" w:rsidRPr="00E55462" w:rsidRDefault="001C12E5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Однокоренные слова. </w:t>
            </w:r>
          </w:p>
        </w:tc>
        <w:tc>
          <w:tcPr>
            <w:tcW w:w="1598" w:type="dxa"/>
          </w:tcPr>
          <w:p w:rsidR="00620F3D" w:rsidRPr="00E55462" w:rsidRDefault="000F3797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B3158" w:rsidRPr="00E5546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EB315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3797" w:rsidRPr="00E5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7" w:type="dxa"/>
          </w:tcPr>
          <w:p w:rsidR="00620F3D" w:rsidRPr="00E55462" w:rsidRDefault="001C12E5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Однокоренные слова. </w:t>
            </w:r>
          </w:p>
        </w:tc>
        <w:tc>
          <w:tcPr>
            <w:tcW w:w="1598" w:type="dxa"/>
          </w:tcPr>
          <w:p w:rsidR="00620F3D" w:rsidRPr="00E55462" w:rsidRDefault="000F3797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B3158" w:rsidRPr="00E5546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EB315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3797" w:rsidRPr="00E5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7" w:type="dxa"/>
          </w:tcPr>
          <w:p w:rsidR="00620F3D" w:rsidRPr="00E55462" w:rsidRDefault="001C12E5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Различие слов с омонимичными корнями.</w:t>
            </w:r>
          </w:p>
        </w:tc>
        <w:tc>
          <w:tcPr>
            <w:tcW w:w="1598" w:type="dxa"/>
          </w:tcPr>
          <w:p w:rsidR="00620F3D" w:rsidRPr="00E55462" w:rsidRDefault="001C12E5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0F3797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77" w:type="dxa"/>
          </w:tcPr>
          <w:p w:rsidR="00620F3D" w:rsidRPr="00E55462" w:rsidRDefault="0086428B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«</w:t>
            </w:r>
            <w:r w:rsidR="00E32956" w:rsidRPr="00E55462">
              <w:rPr>
                <w:rFonts w:ascii="Times New Roman" w:hAnsi="Times New Roman" w:cs="Times New Roman"/>
                <w:sz w:val="28"/>
                <w:szCs w:val="28"/>
              </w:rPr>
              <w:t>Деление текста на части».</w:t>
            </w:r>
          </w:p>
        </w:tc>
        <w:tc>
          <w:tcPr>
            <w:tcW w:w="1598" w:type="dxa"/>
          </w:tcPr>
          <w:p w:rsidR="00620F3D" w:rsidRPr="00E55462" w:rsidRDefault="00E3295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0F3797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77" w:type="dxa"/>
          </w:tcPr>
          <w:p w:rsidR="00620F3D" w:rsidRPr="00E55462" w:rsidRDefault="00E3295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Корень – главная значимая часть слова.</w:t>
            </w:r>
          </w:p>
        </w:tc>
        <w:tc>
          <w:tcPr>
            <w:tcW w:w="1598" w:type="dxa"/>
          </w:tcPr>
          <w:p w:rsidR="00620F3D" w:rsidRPr="00E55462" w:rsidRDefault="00E3295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E3295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77" w:type="dxa"/>
          </w:tcPr>
          <w:p w:rsidR="00620F3D" w:rsidRPr="00E55462" w:rsidRDefault="00E3295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Единообразное написание корней в однокоренных словах.</w:t>
            </w:r>
          </w:p>
        </w:tc>
        <w:tc>
          <w:tcPr>
            <w:tcW w:w="1598" w:type="dxa"/>
          </w:tcPr>
          <w:p w:rsidR="00620F3D" w:rsidRPr="00E55462" w:rsidRDefault="00E3295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  <w:r w:rsidR="00C80636" w:rsidRPr="00E554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E3295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77" w:type="dxa"/>
          </w:tcPr>
          <w:p w:rsidR="00620F3D" w:rsidRPr="00E55462" w:rsidRDefault="00E3295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Чередование согласных звуков на конце корня в однокоренных словах.</w:t>
            </w:r>
          </w:p>
        </w:tc>
        <w:tc>
          <w:tcPr>
            <w:tcW w:w="1598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B19B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77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Подбор однокоренных слов.</w:t>
            </w:r>
          </w:p>
        </w:tc>
        <w:tc>
          <w:tcPr>
            <w:tcW w:w="1598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B19B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77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– изменяемая часть слова. </w:t>
            </w:r>
          </w:p>
        </w:tc>
        <w:tc>
          <w:tcPr>
            <w:tcW w:w="1598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B19B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77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Нулевое окончание.</w:t>
            </w:r>
          </w:p>
        </w:tc>
        <w:tc>
          <w:tcPr>
            <w:tcW w:w="1598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B19B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77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Формы слов и родственные слова.</w:t>
            </w:r>
          </w:p>
        </w:tc>
        <w:tc>
          <w:tcPr>
            <w:tcW w:w="1598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DB19B8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7677" w:type="dxa"/>
          </w:tcPr>
          <w:p w:rsidR="00620F3D" w:rsidRPr="00E55462" w:rsidRDefault="00DB19B8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Суффикс и приставка – значимые части слова.</w:t>
            </w:r>
          </w:p>
        </w:tc>
        <w:tc>
          <w:tcPr>
            <w:tcW w:w="1598" w:type="dxa"/>
          </w:tcPr>
          <w:p w:rsidR="00DB19B8" w:rsidRPr="00E55462" w:rsidRDefault="00C80636" w:rsidP="00C80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  <w:p w:rsidR="00C80636" w:rsidRPr="00E55462" w:rsidRDefault="00C80636" w:rsidP="00C80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8063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77" w:type="dxa"/>
          </w:tcPr>
          <w:p w:rsidR="00620F3D" w:rsidRPr="00E55462" w:rsidRDefault="00C8063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Различие похожих приставок и предлогов.</w:t>
            </w:r>
          </w:p>
        </w:tc>
        <w:tc>
          <w:tcPr>
            <w:tcW w:w="1598" w:type="dxa"/>
          </w:tcPr>
          <w:p w:rsidR="00620F3D" w:rsidRPr="00E55462" w:rsidRDefault="00C8063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8063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77" w:type="dxa"/>
          </w:tcPr>
          <w:p w:rsidR="00620F3D" w:rsidRPr="00E55462" w:rsidRDefault="00C8063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Разбор слов по составу.</w:t>
            </w:r>
          </w:p>
        </w:tc>
        <w:tc>
          <w:tcPr>
            <w:tcW w:w="1598" w:type="dxa"/>
          </w:tcPr>
          <w:p w:rsidR="00620F3D" w:rsidRPr="00E55462" w:rsidRDefault="00C8063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8063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77" w:type="dxa"/>
          </w:tcPr>
          <w:p w:rsidR="00620F3D" w:rsidRPr="00E55462" w:rsidRDefault="00C8063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Проверь себя. Читай! Размышляй! Высказывайся!</w:t>
            </w:r>
          </w:p>
        </w:tc>
        <w:tc>
          <w:tcPr>
            <w:tcW w:w="1598" w:type="dxa"/>
          </w:tcPr>
          <w:p w:rsidR="00620F3D" w:rsidRPr="00E55462" w:rsidRDefault="00C8063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8063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677" w:type="dxa"/>
          </w:tcPr>
          <w:p w:rsidR="00620F3D" w:rsidRPr="00E55462" w:rsidRDefault="00C8063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 Состав слова».</w:t>
            </w:r>
          </w:p>
        </w:tc>
        <w:tc>
          <w:tcPr>
            <w:tcW w:w="1598" w:type="dxa"/>
          </w:tcPr>
          <w:p w:rsidR="00620F3D" w:rsidRPr="00E55462" w:rsidRDefault="00C8063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8063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499F" w:rsidRPr="00E55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7" w:type="dxa"/>
          </w:tcPr>
          <w:p w:rsidR="00620F3D" w:rsidRPr="00E55462" w:rsidRDefault="009E49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корне. Выявление несоответствия между написанием и произношением слов с безударными гласными.</w:t>
            </w:r>
          </w:p>
        </w:tc>
        <w:tc>
          <w:tcPr>
            <w:tcW w:w="1598" w:type="dxa"/>
          </w:tcPr>
          <w:p w:rsidR="00620F3D" w:rsidRPr="00E55462" w:rsidRDefault="009E49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9E499F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68-71</w:t>
            </w:r>
          </w:p>
        </w:tc>
        <w:tc>
          <w:tcPr>
            <w:tcW w:w="7677" w:type="dxa"/>
          </w:tcPr>
          <w:p w:rsidR="00620F3D" w:rsidRPr="00E55462" w:rsidRDefault="009E49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гласных, проверяемых и непроверяемых ударением, в </w:t>
            </w:r>
            <w:proofErr w:type="gram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620F3D" w:rsidRPr="00E55462" w:rsidRDefault="009E49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  <w:p w:rsidR="009E499F" w:rsidRPr="00E55462" w:rsidRDefault="009E49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  <w:p w:rsidR="009E499F" w:rsidRPr="00E55462" w:rsidRDefault="009E49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  <w:p w:rsidR="009E499F" w:rsidRPr="00E55462" w:rsidRDefault="009E49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9E499F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677" w:type="dxa"/>
          </w:tcPr>
          <w:p w:rsidR="00620F3D" w:rsidRPr="00E55462" w:rsidRDefault="009E49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Проверь себя. Читай! Размышляй! Высказывайся!</w:t>
            </w:r>
          </w:p>
        </w:tc>
        <w:tc>
          <w:tcPr>
            <w:tcW w:w="1598" w:type="dxa"/>
          </w:tcPr>
          <w:p w:rsidR="00620F3D" w:rsidRPr="00E55462" w:rsidRDefault="009E49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9E499F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677" w:type="dxa"/>
          </w:tcPr>
          <w:p w:rsidR="00620F3D" w:rsidRPr="00E55462" w:rsidRDefault="009E49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Парные согласные в </w:t>
            </w:r>
            <w:proofErr w:type="gram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. Сильные и слабые позиции </w:t>
            </w:r>
            <w:r w:rsidR="00C63974" w:rsidRPr="00E55462">
              <w:rPr>
                <w:rFonts w:ascii="Times New Roman" w:hAnsi="Times New Roman" w:cs="Times New Roman"/>
                <w:sz w:val="28"/>
                <w:szCs w:val="28"/>
              </w:rPr>
              <w:t>согласных звуков.</w:t>
            </w:r>
          </w:p>
        </w:tc>
        <w:tc>
          <w:tcPr>
            <w:tcW w:w="1598" w:type="dxa"/>
          </w:tcPr>
          <w:p w:rsidR="00620F3D" w:rsidRPr="00E55462" w:rsidRDefault="009E49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63974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74-77</w:t>
            </w:r>
          </w:p>
        </w:tc>
        <w:tc>
          <w:tcPr>
            <w:tcW w:w="7677" w:type="dxa"/>
          </w:tcPr>
          <w:p w:rsidR="00620F3D" w:rsidRPr="00E55462" w:rsidRDefault="00C6397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парными  звонкими и глухими согласными в </w:t>
            </w:r>
            <w:proofErr w:type="gram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620F3D" w:rsidRPr="00E55462" w:rsidRDefault="00C6397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  <w:p w:rsidR="00C63974" w:rsidRPr="00E55462" w:rsidRDefault="00C6397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  <w:p w:rsidR="00C63974" w:rsidRPr="00E55462" w:rsidRDefault="00C6397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  <w:p w:rsidR="00C63974" w:rsidRPr="00E55462" w:rsidRDefault="00C6397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63974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677" w:type="dxa"/>
          </w:tcPr>
          <w:p w:rsidR="00620F3D" w:rsidRPr="00E55462" w:rsidRDefault="00C63974" w:rsidP="00C63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Проверь себя. Читай! Размышляй! Высказывайся!</w:t>
            </w:r>
          </w:p>
        </w:tc>
        <w:tc>
          <w:tcPr>
            <w:tcW w:w="1598" w:type="dxa"/>
          </w:tcPr>
          <w:p w:rsidR="00620F3D" w:rsidRPr="00E55462" w:rsidRDefault="00C6397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63974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677" w:type="dxa"/>
          </w:tcPr>
          <w:p w:rsidR="00620F3D" w:rsidRPr="00E55462" w:rsidRDefault="00C6397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материалам администрации.</w:t>
            </w:r>
          </w:p>
        </w:tc>
        <w:tc>
          <w:tcPr>
            <w:tcW w:w="1598" w:type="dxa"/>
          </w:tcPr>
          <w:p w:rsidR="00620F3D" w:rsidRPr="00E55462" w:rsidRDefault="00C6397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63974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66A06" w:rsidRPr="00E55462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7677" w:type="dxa"/>
          </w:tcPr>
          <w:p w:rsidR="00CC78A0" w:rsidRPr="00E55462" w:rsidRDefault="00366A06" w:rsidP="00B477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непроизносимыми согласными в </w:t>
            </w:r>
            <w:proofErr w:type="gram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66A06" w:rsidRPr="00E55462" w:rsidRDefault="00C6397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  <w:r w:rsidR="00366A06"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F3D" w:rsidRPr="00E55462" w:rsidRDefault="00366A0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  <w:p w:rsidR="00366A06" w:rsidRPr="00E55462" w:rsidRDefault="00366A0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366A06" w:rsidRPr="00E55462" w:rsidRDefault="00366A0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</w:tc>
      </w:tr>
      <w:tr w:rsidR="000840C1" w:rsidRPr="00E55462" w:rsidTr="00251CB6">
        <w:trPr>
          <w:jc w:val="center"/>
        </w:trPr>
        <w:tc>
          <w:tcPr>
            <w:tcW w:w="10172" w:type="dxa"/>
            <w:gridSpan w:val="3"/>
          </w:tcPr>
          <w:p w:rsidR="000840C1" w:rsidRPr="0086428B" w:rsidRDefault="000840C1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28B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66A0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677" w:type="dxa"/>
          </w:tcPr>
          <w:p w:rsidR="00620F3D" w:rsidRPr="00E55462" w:rsidRDefault="00366A0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Проверь себя. Читай! Размышляй! Высказывайся!</w:t>
            </w:r>
          </w:p>
        </w:tc>
        <w:tc>
          <w:tcPr>
            <w:tcW w:w="1598" w:type="dxa"/>
          </w:tcPr>
          <w:p w:rsidR="00620F3D" w:rsidRPr="00E55462" w:rsidRDefault="00366A0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66A0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86-87</w:t>
            </w:r>
          </w:p>
        </w:tc>
        <w:tc>
          <w:tcPr>
            <w:tcW w:w="7677" w:type="dxa"/>
          </w:tcPr>
          <w:p w:rsidR="00620F3D" w:rsidRPr="00E55462" w:rsidRDefault="00366A0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Двойные согласные.</w:t>
            </w:r>
            <w:r w:rsidR="00774C45"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слов с двойными согласными.</w:t>
            </w:r>
          </w:p>
        </w:tc>
        <w:tc>
          <w:tcPr>
            <w:tcW w:w="1598" w:type="dxa"/>
          </w:tcPr>
          <w:p w:rsidR="00620F3D" w:rsidRPr="00E55462" w:rsidRDefault="00366A0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  <w:p w:rsidR="00366A06" w:rsidRPr="00E55462" w:rsidRDefault="00366A0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66A0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7677" w:type="dxa"/>
          </w:tcPr>
          <w:p w:rsidR="00620F3D" w:rsidRPr="00E55462" w:rsidRDefault="00366A0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Проверь себя. Читай! Размышляй! Высказывайся!</w:t>
            </w:r>
          </w:p>
        </w:tc>
        <w:tc>
          <w:tcPr>
            <w:tcW w:w="1598" w:type="dxa"/>
          </w:tcPr>
          <w:p w:rsidR="00620F3D" w:rsidRPr="00E55462" w:rsidRDefault="00366A0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66A0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36409" w:rsidRPr="00E55462">
              <w:rPr>
                <w:rFonts w:ascii="Times New Roman" w:hAnsi="Times New Roman" w:cs="Times New Roman"/>
                <w:sz w:val="28"/>
                <w:szCs w:val="28"/>
              </w:rPr>
              <w:t>-92</w:t>
            </w:r>
          </w:p>
        </w:tc>
        <w:tc>
          <w:tcPr>
            <w:tcW w:w="7677" w:type="dxa"/>
          </w:tcPr>
          <w:p w:rsidR="00620F3D" w:rsidRPr="00E55462" w:rsidRDefault="00F36409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Разделительные ь и ъ знаки. Правописание слов с разделительными ь и ъ знаками.</w:t>
            </w:r>
          </w:p>
        </w:tc>
        <w:tc>
          <w:tcPr>
            <w:tcW w:w="1598" w:type="dxa"/>
          </w:tcPr>
          <w:p w:rsidR="00620F3D" w:rsidRPr="00E55462" w:rsidRDefault="00F36409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  <w:p w:rsidR="00F36409" w:rsidRPr="00E55462" w:rsidRDefault="00F36409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  <w:p w:rsidR="00F36409" w:rsidRPr="00E55462" w:rsidRDefault="00F36409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  <w:p w:rsidR="00F36409" w:rsidRPr="00E55462" w:rsidRDefault="00F36409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F36409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677" w:type="dxa"/>
          </w:tcPr>
          <w:p w:rsidR="00620F3D" w:rsidRPr="00E55462" w:rsidRDefault="00F36409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Проверь себя. Читай! Размышляй! Высказывайся!</w:t>
            </w:r>
          </w:p>
        </w:tc>
        <w:tc>
          <w:tcPr>
            <w:tcW w:w="1598" w:type="dxa"/>
          </w:tcPr>
          <w:p w:rsidR="00620F3D" w:rsidRPr="00E55462" w:rsidRDefault="00F36409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F36409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677" w:type="dxa"/>
          </w:tcPr>
          <w:p w:rsidR="00620F3D" w:rsidRPr="00E55462" w:rsidRDefault="00F36409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Проверочная работа в форме тестов по пройденным темам. Учебник 2 часть стр. 22-23.</w:t>
            </w:r>
          </w:p>
        </w:tc>
        <w:tc>
          <w:tcPr>
            <w:tcW w:w="1598" w:type="dxa"/>
          </w:tcPr>
          <w:p w:rsidR="00620F3D" w:rsidRPr="00E55462" w:rsidRDefault="00774C45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</w:tr>
      <w:tr w:rsidR="00AD3804" w:rsidRPr="00E55462" w:rsidTr="00251CB6">
        <w:trPr>
          <w:jc w:val="center"/>
        </w:trPr>
        <w:tc>
          <w:tcPr>
            <w:tcW w:w="897" w:type="dxa"/>
          </w:tcPr>
          <w:p w:rsidR="00AD3804" w:rsidRPr="00E55462" w:rsidRDefault="00AD3804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677" w:type="dxa"/>
          </w:tcPr>
          <w:p w:rsidR="00AD3804" w:rsidRPr="00E55462" w:rsidRDefault="00AD380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«Правописание безударных гласных, парных согласных, непроизносимых согласных в </w:t>
            </w:r>
            <w:proofErr w:type="gram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98" w:type="dxa"/>
          </w:tcPr>
          <w:p w:rsidR="00AD3804" w:rsidRPr="00E55462" w:rsidRDefault="00AD380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AD3804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774C45" w:rsidRPr="00E5546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7" w:type="dxa"/>
          </w:tcPr>
          <w:p w:rsidR="00620F3D" w:rsidRPr="00E55462" w:rsidRDefault="00774C45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Узнаём всё о тексте. План текста.</w:t>
            </w:r>
          </w:p>
        </w:tc>
        <w:tc>
          <w:tcPr>
            <w:tcW w:w="1598" w:type="dxa"/>
          </w:tcPr>
          <w:p w:rsidR="00620F3D" w:rsidRPr="00E55462" w:rsidRDefault="00AD380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74C45" w:rsidRPr="00E5546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74C45" w:rsidRPr="00E55462" w:rsidRDefault="00AD380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74C45" w:rsidRPr="00E5546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774C45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3804" w:rsidRPr="00E554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77" w:type="dxa"/>
          </w:tcPr>
          <w:p w:rsidR="00620F3D" w:rsidRPr="00E55462" w:rsidRDefault="00774C45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Предложение  и его признаки.</w:t>
            </w:r>
          </w:p>
        </w:tc>
        <w:tc>
          <w:tcPr>
            <w:tcW w:w="1598" w:type="dxa"/>
          </w:tcPr>
          <w:p w:rsidR="00620F3D" w:rsidRPr="00E55462" w:rsidRDefault="00AD380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74C45" w:rsidRPr="00E5546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774C45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3804" w:rsidRPr="00E554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77" w:type="dxa"/>
          </w:tcPr>
          <w:p w:rsidR="00620F3D" w:rsidRPr="00E55462" w:rsidRDefault="00774C45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Членение сплошного текста на предложения. Оформление начала и конца предложения на письме.</w:t>
            </w:r>
          </w:p>
        </w:tc>
        <w:tc>
          <w:tcPr>
            <w:tcW w:w="1598" w:type="dxa"/>
          </w:tcPr>
          <w:p w:rsidR="00620F3D" w:rsidRPr="00E55462" w:rsidRDefault="00AD3804" w:rsidP="00AD38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AD3804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022CC" w:rsidRPr="00E55462">
              <w:rPr>
                <w:rFonts w:ascii="Times New Roman" w:hAnsi="Times New Roman" w:cs="Times New Roman"/>
                <w:sz w:val="28"/>
                <w:szCs w:val="28"/>
              </w:rPr>
              <w:t>-101</w:t>
            </w:r>
          </w:p>
        </w:tc>
        <w:tc>
          <w:tcPr>
            <w:tcW w:w="7677" w:type="dxa"/>
          </w:tcPr>
          <w:p w:rsidR="00620F3D" w:rsidRPr="00E55462" w:rsidRDefault="00AD380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Предложения по цели высказывания.</w:t>
            </w:r>
          </w:p>
        </w:tc>
        <w:tc>
          <w:tcPr>
            <w:tcW w:w="1598" w:type="dxa"/>
          </w:tcPr>
          <w:p w:rsidR="005022CC" w:rsidRPr="00E55462" w:rsidRDefault="00AD380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  <w:r w:rsidR="00AD3804"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AD3804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7" w:type="dxa"/>
          </w:tcPr>
          <w:p w:rsidR="00AD3804" w:rsidRPr="00E55462" w:rsidRDefault="00AD3804" w:rsidP="00B477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B47705">
              <w:rPr>
                <w:rFonts w:ascii="Times New Roman" w:hAnsi="Times New Roman" w:cs="Times New Roman"/>
                <w:sz w:val="28"/>
                <w:szCs w:val="28"/>
              </w:rPr>
              <w:t>е члены предложения. Подлежащее</w:t>
            </w:r>
          </w:p>
        </w:tc>
        <w:tc>
          <w:tcPr>
            <w:tcW w:w="1598" w:type="dxa"/>
          </w:tcPr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D3804" w:rsidRPr="00E5546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AD3804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7" w:type="dxa"/>
          </w:tcPr>
          <w:p w:rsidR="00620F3D" w:rsidRPr="00E55462" w:rsidRDefault="00AD380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 Сказуемое.</w:t>
            </w:r>
          </w:p>
        </w:tc>
        <w:tc>
          <w:tcPr>
            <w:tcW w:w="1598" w:type="dxa"/>
          </w:tcPr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D3804" w:rsidRPr="00E5546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AD3804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7" w:type="dxa"/>
          </w:tcPr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 (ознакомление).</w:t>
            </w:r>
          </w:p>
        </w:tc>
        <w:tc>
          <w:tcPr>
            <w:tcW w:w="1598" w:type="dxa"/>
          </w:tcPr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5022C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7" w:type="dxa"/>
          </w:tcPr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Проверь себя. Читай! Размышляй! Высказывайся!</w:t>
            </w:r>
          </w:p>
        </w:tc>
        <w:tc>
          <w:tcPr>
            <w:tcW w:w="1598" w:type="dxa"/>
          </w:tcPr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B5F8D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5022CC" w:rsidRPr="00E55462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7" w:type="dxa"/>
          </w:tcPr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Представление о частях речи как группах слов, объединённых общим грамматическим значением.</w:t>
            </w:r>
          </w:p>
        </w:tc>
        <w:tc>
          <w:tcPr>
            <w:tcW w:w="1598" w:type="dxa"/>
          </w:tcPr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52689F"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2CC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52689F"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5022C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677" w:type="dxa"/>
          </w:tcPr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как часть речи.</w:t>
            </w:r>
          </w:p>
        </w:tc>
        <w:tc>
          <w:tcPr>
            <w:tcW w:w="1598" w:type="dxa"/>
          </w:tcPr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5022C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689F" w:rsidRPr="00E5546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77" w:type="dxa"/>
          </w:tcPr>
          <w:p w:rsidR="00620F3D" w:rsidRPr="00E55462" w:rsidRDefault="005022C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Общее грамматическое значение</w:t>
            </w:r>
            <w:r w:rsidR="008A19BF" w:rsidRPr="00E55462">
              <w:rPr>
                <w:rFonts w:ascii="Times New Roman" w:hAnsi="Times New Roman" w:cs="Times New Roman"/>
                <w:sz w:val="28"/>
                <w:szCs w:val="28"/>
              </w:rPr>
              <w:t>, вопросы, на которые отвечает имя существительное.</w:t>
            </w:r>
          </w:p>
        </w:tc>
        <w:tc>
          <w:tcPr>
            <w:tcW w:w="1598" w:type="dxa"/>
          </w:tcPr>
          <w:p w:rsidR="00620F3D" w:rsidRPr="00E55462" w:rsidRDefault="005268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9BF" w:rsidRPr="00E55462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89F" w:rsidRPr="00E55462" w:rsidRDefault="005268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8A19BF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689F" w:rsidRPr="00E55462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7" w:type="dxa"/>
          </w:tcPr>
          <w:p w:rsidR="00620F3D" w:rsidRPr="00E55462" w:rsidRDefault="008A19B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одушевлённые и неодушевлённые.</w:t>
            </w:r>
          </w:p>
        </w:tc>
        <w:tc>
          <w:tcPr>
            <w:tcW w:w="1598" w:type="dxa"/>
          </w:tcPr>
          <w:p w:rsidR="00620F3D" w:rsidRPr="00E55462" w:rsidRDefault="005268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A19BF" w:rsidRPr="00E5546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89F" w:rsidRPr="00E55462" w:rsidRDefault="005268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  <w:p w:rsidR="0052689F" w:rsidRPr="00E55462" w:rsidRDefault="005268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8A19BF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5BB4" w:rsidRPr="00E55462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7" w:type="dxa"/>
          </w:tcPr>
          <w:p w:rsidR="00620F3D" w:rsidRPr="00E55462" w:rsidRDefault="008A19B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имена существительные.</w:t>
            </w:r>
          </w:p>
        </w:tc>
        <w:tc>
          <w:tcPr>
            <w:tcW w:w="1598" w:type="dxa"/>
          </w:tcPr>
          <w:p w:rsidR="00620F3D" w:rsidRPr="00E55462" w:rsidRDefault="005268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52689F" w:rsidRPr="00E55462" w:rsidRDefault="0052689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52689F" w:rsidRPr="00E55462" w:rsidRDefault="0052689F" w:rsidP="00B477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F75BB4" w:rsidRPr="00E55462" w:rsidTr="00251CB6">
        <w:trPr>
          <w:jc w:val="center"/>
        </w:trPr>
        <w:tc>
          <w:tcPr>
            <w:tcW w:w="897" w:type="dxa"/>
          </w:tcPr>
          <w:p w:rsidR="00F75BB4" w:rsidRPr="00E55462" w:rsidRDefault="00F75BB4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5F8D" w:rsidRPr="00E55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7" w:type="dxa"/>
          </w:tcPr>
          <w:p w:rsidR="00F75BB4" w:rsidRPr="00E55462" w:rsidRDefault="00F75BB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«Правописание имён собственных».</w:t>
            </w:r>
          </w:p>
        </w:tc>
        <w:tc>
          <w:tcPr>
            <w:tcW w:w="1598" w:type="dxa"/>
          </w:tcPr>
          <w:p w:rsidR="00F75BB4" w:rsidRPr="00E55462" w:rsidRDefault="00F75BB4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B5F8D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52689F" w:rsidRPr="00E55462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7" w:type="dxa"/>
          </w:tcPr>
          <w:p w:rsidR="00620F3D" w:rsidRPr="00E55462" w:rsidRDefault="008A19B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существительных.</w:t>
            </w:r>
          </w:p>
        </w:tc>
        <w:tc>
          <w:tcPr>
            <w:tcW w:w="1598" w:type="dxa"/>
          </w:tcPr>
          <w:p w:rsidR="00620F3D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75BB4" w:rsidRPr="00E5546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F75BB4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75BB4" w:rsidRPr="00E5546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F75BB4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75BB4" w:rsidRPr="00E5546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F75BB4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75BB4" w:rsidRPr="00E5546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B5F8D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52689F" w:rsidRPr="00E55462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7" w:type="dxa"/>
          </w:tcPr>
          <w:p w:rsidR="00620F3D" w:rsidRPr="00E55462" w:rsidRDefault="008A19B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Число имён существительных.</w:t>
            </w:r>
          </w:p>
        </w:tc>
        <w:tc>
          <w:tcPr>
            <w:tcW w:w="1598" w:type="dxa"/>
          </w:tcPr>
          <w:p w:rsidR="00620F3D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75BB4" w:rsidRPr="00E5546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F75BB4" w:rsidRPr="00E55462" w:rsidRDefault="003B5F8D" w:rsidP="00B477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7705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52689F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677" w:type="dxa"/>
          </w:tcPr>
          <w:p w:rsidR="00620F3D" w:rsidRPr="00E55462" w:rsidRDefault="008A19BF" w:rsidP="00864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употребляющиеся только в единствен</w:t>
            </w:r>
            <w:r w:rsidR="0086428B">
              <w:rPr>
                <w:rFonts w:ascii="Times New Roman" w:hAnsi="Times New Roman" w:cs="Times New Roman"/>
                <w:sz w:val="28"/>
                <w:szCs w:val="28"/>
              </w:rPr>
              <w:t>ном или во множественном числе (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ознакомление).</w:t>
            </w:r>
          </w:p>
        </w:tc>
        <w:tc>
          <w:tcPr>
            <w:tcW w:w="1598" w:type="dxa"/>
          </w:tcPr>
          <w:p w:rsidR="00620F3D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5BB4" w:rsidRPr="00E5546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52689F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52689F" w:rsidRPr="00E55462" w:rsidRDefault="0052689F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7" w:type="dxa"/>
          </w:tcPr>
          <w:p w:rsidR="00620F3D" w:rsidRPr="00E55462" w:rsidRDefault="008A19BF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Проверь себя. Читай! Размышляй! Высказывайся!</w:t>
            </w:r>
          </w:p>
        </w:tc>
        <w:tc>
          <w:tcPr>
            <w:tcW w:w="1598" w:type="dxa"/>
          </w:tcPr>
          <w:p w:rsidR="00620F3D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75BB4" w:rsidRPr="00E5546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B5F8D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677" w:type="dxa"/>
          </w:tcPr>
          <w:p w:rsidR="00620F3D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«Имя существительное».</w:t>
            </w:r>
          </w:p>
        </w:tc>
        <w:tc>
          <w:tcPr>
            <w:tcW w:w="1598" w:type="dxa"/>
          </w:tcPr>
          <w:p w:rsidR="00620F3D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B5F8D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677" w:type="dxa"/>
          </w:tcPr>
          <w:p w:rsidR="00620F3D" w:rsidRPr="00E55462" w:rsidRDefault="00CC78A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Узнаём всё о тексте. Типы текстов.</w:t>
            </w:r>
          </w:p>
        </w:tc>
        <w:tc>
          <w:tcPr>
            <w:tcW w:w="1598" w:type="dxa"/>
          </w:tcPr>
          <w:p w:rsidR="00620F3D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3B5F8D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677" w:type="dxa"/>
          </w:tcPr>
          <w:p w:rsidR="00620F3D" w:rsidRPr="00E55462" w:rsidRDefault="00CC78A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Текст- описание.</w:t>
            </w:r>
          </w:p>
        </w:tc>
        <w:tc>
          <w:tcPr>
            <w:tcW w:w="1598" w:type="dxa"/>
          </w:tcPr>
          <w:p w:rsidR="00620F3D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C78A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7677" w:type="dxa"/>
          </w:tcPr>
          <w:p w:rsidR="00620F3D" w:rsidRPr="00E55462" w:rsidRDefault="00CC78A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Текст- рассуждение.</w:t>
            </w:r>
          </w:p>
        </w:tc>
        <w:tc>
          <w:tcPr>
            <w:tcW w:w="1598" w:type="dxa"/>
          </w:tcPr>
          <w:p w:rsidR="00620F3D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C78A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677" w:type="dxa"/>
          </w:tcPr>
          <w:p w:rsidR="00620F3D" w:rsidRPr="00E55462" w:rsidRDefault="00CC78A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Текст- повествование.</w:t>
            </w:r>
          </w:p>
        </w:tc>
        <w:tc>
          <w:tcPr>
            <w:tcW w:w="1598" w:type="dxa"/>
          </w:tcPr>
          <w:p w:rsidR="00620F3D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C78A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677" w:type="dxa"/>
          </w:tcPr>
          <w:p w:rsidR="00620F3D" w:rsidRPr="00E55462" w:rsidRDefault="00CC78A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текстов разных типов.</w:t>
            </w:r>
          </w:p>
        </w:tc>
        <w:tc>
          <w:tcPr>
            <w:tcW w:w="1598" w:type="dxa"/>
          </w:tcPr>
          <w:p w:rsidR="00620F3D" w:rsidRPr="00E55462" w:rsidRDefault="003B5F8D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</w:tr>
      <w:tr w:rsidR="00467CC6" w:rsidRPr="00E55462" w:rsidTr="00251CB6">
        <w:trPr>
          <w:jc w:val="center"/>
        </w:trPr>
        <w:tc>
          <w:tcPr>
            <w:tcW w:w="10172" w:type="dxa"/>
            <w:gridSpan w:val="3"/>
          </w:tcPr>
          <w:p w:rsidR="00467CC6" w:rsidRPr="0086428B" w:rsidRDefault="00467CC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28B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CC78A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677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1598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42674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677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Общее грамматическое значение, вопросы, на которые отвечает</w:t>
            </w:r>
            <w:r w:rsidR="00821AC6"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42674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677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Признаки предмета, которые может обозначать имя прилагательное.</w:t>
            </w:r>
          </w:p>
        </w:tc>
        <w:tc>
          <w:tcPr>
            <w:tcW w:w="1598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42674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677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Смысловая и грамматическая связь имени прилагательного с именем существительным.</w:t>
            </w:r>
          </w:p>
        </w:tc>
        <w:tc>
          <w:tcPr>
            <w:tcW w:w="1598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42674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136-137</w:t>
            </w:r>
          </w:p>
        </w:tc>
        <w:tc>
          <w:tcPr>
            <w:tcW w:w="7677" w:type="dxa"/>
          </w:tcPr>
          <w:p w:rsidR="00620F3D" w:rsidRPr="00E55462" w:rsidRDefault="0042674C" w:rsidP="00426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Род имён прилагательных.</w:t>
            </w:r>
          </w:p>
        </w:tc>
        <w:tc>
          <w:tcPr>
            <w:tcW w:w="1598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  <w:p w:rsidR="0042674C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42674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677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Число имён прилагательных.</w:t>
            </w:r>
          </w:p>
        </w:tc>
        <w:tc>
          <w:tcPr>
            <w:tcW w:w="1598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42674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677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Проверь себя. Читай! Размышляй! Высказывайся!</w:t>
            </w:r>
          </w:p>
        </w:tc>
        <w:tc>
          <w:tcPr>
            <w:tcW w:w="1598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="00821AC6" w:rsidRPr="00E5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42674C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677" w:type="dxa"/>
          </w:tcPr>
          <w:p w:rsidR="00620F3D" w:rsidRPr="00E55462" w:rsidRDefault="0086428B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«</w:t>
            </w:r>
            <w:r w:rsidR="0042674C" w:rsidRPr="00E55462">
              <w:rPr>
                <w:rFonts w:ascii="Times New Roman" w:hAnsi="Times New Roman" w:cs="Times New Roman"/>
                <w:sz w:val="28"/>
                <w:szCs w:val="28"/>
              </w:rPr>
              <w:t>Имя прилагательное».</w:t>
            </w:r>
          </w:p>
        </w:tc>
        <w:tc>
          <w:tcPr>
            <w:tcW w:w="1598" w:type="dxa"/>
          </w:tcPr>
          <w:p w:rsidR="00620F3D" w:rsidRPr="00E55462" w:rsidRDefault="0042674C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821AC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677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речи.</w:t>
            </w:r>
          </w:p>
        </w:tc>
        <w:tc>
          <w:tcPr>
            <w:tcW w:w="1598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821AC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677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Общее грамматическое значение, вопросы, на которые отвечает глагол.</w:t>
            </w:r>
          </w:p>
        </w:tc>
        <w:tc>
          <w:tcPr>
            <w:tcW w:w="1598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821AC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677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Начальная форма глагола. Изменение глаголов по временам.</w:t>
            </w:r>
          </w:p>
        </w:tc>
        <w:tc>
          <w:tcPr>
            <w:tcW w:w="1598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821AC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</w:p>
        </w:tc>
        <w:tc>
          <w:tcPr>
            <w:tcW w:w="7677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Глаголы настоящего времени.</w:t>
            </w:r>
          </w:p>
        </w:tc>
        <w:tc>
          <w:tcPr>
            <w:tcW w:w="1598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  <w:p w:rsidR="00821AC6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821AC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146-147</w:t>
            </w:r>
          </w:p>
        </w:tc>
        <w:tc>
          <w:tcPr>
            <w:tcW w:w="7677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Глаголы прошедшего времени.</w:t>
            </w:r>
          </w:p>
        </w:tc>
        <w:tc>
          <w:tcPr>
            <w:tcW w:w="1598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  <w:p w:rsidR="00821AC6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821AC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148-149</w:t>
            </w:r>
          </w:p>
        </w:tc>
        <w:tc>
          <w:tcPr>
            <w:tcW w:w="7677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Глаголы будущего времени.</w:t>
            </w:r>
          </w:p>
        </w:tc>
        <w:tc>
          <w:tcPr>
            <w:tcW w:w="1598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  <w:p w:rsidR="00821AC6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821AC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677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Проверь себя. Читай! Размышляй! Высказывайся!</w:t>
            </w:r>
          </w:p>
        </w:tc>
        <w:tc>
          <w:tcPr>
            <w:tcW w:w="1598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821AC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677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 Имя прилагательное. Глагол».</w:t>
            </w:r>
          </w:p>
        </w:tc>
        <w:tc>
          <w:tcPr>
            <w:tcW w:w="1598" w:type="dxa"/>
          </w:tcPr>
          <w:p w:rsidR="00620F3D" w:rsidRPr="00E55462" w:rsidRDefault="00821AC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</w:tr>
      <w:tr w:rsidR="00620F3D" w:rsidRPr="00E55462" w:rsidTr="00251CB6">
        <w:trPr>
          <w:jc w:val="center"/>
        </w:trPr>
        <w:tc>
          <w:tcPr>
            <w:tcW w:w="897" w:type="dxa"/>
          </w:tcPr>
          <w:p w:rsidR="00620F3D" w:rsidRPr="00E55462" w:rsidRDefault="00821AC6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677" w:type="dxa"/>
          </w:tcPr>
          <w:p w:rsidR="00620F3D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Предлоги как служебная часть речи.</w:t>
            </w:r>
          </w:p>
        </w:tc>
        <w:tc>
          <w:tcPr>
            <w:tcW w:w="1598" w:type="dxa"/>
          </w:tcPr>
          <w:p w:rsidR="00620F3D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F0623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677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Различие предлога и приставки.</w:t>
            </w:r>
          </w:p>
        </w:tc>
        <w:tc>
          <w:tcPr>
            <w:tcW w:w="1598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F0623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7677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Раздельное правописание предлогов со словами.</w:t>
            </w:r>
          </w:p>
        </w:tc>
        <w:tc>
          <w:tcPr>
            <w:tcW w:w="1598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F0623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677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Союз как служебная часть речи.</w:t>
            </w:r>
          </w:p>
        </w:tc>
        <w:tc>
          <w:tcPr>
            <w:tcW w:w="1598" w:type="dxa"/>
          </w:tcPr>
          <w:p w:rsidR="00F06233" w:rsidRPr="00E55462" w:rsidRDefault="00F06233" w:rsidP="00F06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F0623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677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союзов со словами.</w:t>
            </w:r>
          </w:p>
        </w:tc>
        <w:tc>
          <w:tcPr>
            <w:tcW w:w="1598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F0623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677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Запятая перед союзами а, но.</w:t>
            </w:r>
          </w:p>
        </w:tc>
        <w:tc>
          <w:tcPr>
            <w:tcW w:w="1598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F0623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677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Проверь себя. Читай! Размышляй! Высказывайся!</w:t>
            </w:r>
          </w:p>
        </w:tc>
        <w:tc>
          <w:tcPr>
            <w:tcW w:w="1598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F06233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677" w:type="dxa"/>
          </w:tcPr>
          <w:p w:rsidR="00F06233" w:rsidRPr="00E55462" w:rsidRDefault="00F06233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в форме тестов по пройденным темам. </w:t>
            </w:r>
            <w:r w:rsidR="008642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Учебник 2 ча</w:t>
            </w:r>
            <w:r w:rsidR="0086428B">
              <w:rPr>
                <w:rFonts w:ascii="Times New Roman" w:hAnsi="Times New Roman" w:cs="Times New Roman"/>
                <w:sz w:val="28"/>
                <w:szCs w:val="28"/>
              </w:rPr>
              <w:t>сть стр. 98-99)</w:t>
            </w:r>
          </w:p>
        </w:tc>
        <w:tc>
          <w:tcPr>
            <w:tcW w:w="1598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8769E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677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Узнаём всё о тексте. Устный и письменный пересказ текста.</w:t>
            </w:r>
          </w:p>
        </w:tc>
        <w:tc>
          <w:tcPr>
            <w:tcW w:w="1598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8769E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677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Пишем изложение.</w:t>
            </w:r>
          </w:p>
        </w:tc>
        <w:tc>
          <w:tcPr>
            <w:tcW w:w="1598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8769E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677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 по материалам администрации.</w:t>
            </w:r>
          </w:p>
        </w:tc>
        <w:tc>
          <w:tcPr>
            <w:tcW w:w="1598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8769E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163-165</w:t>
            </w:r>
          </w:p>
        </w:tc>
        <w:tc>
          <w:tcPr>
            <w:tcW w:w="7677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Комбинированная комплексная работа.</w:t>
            </w:r>
          </w:p>
        </w:tc>
        <w:tc>
          <w:tcPr>
            <w:tcW w:w="1598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  <w:p w:rsidR="008769E0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8769E0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8769E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166-167</w:t>
            </w:r>
          </w:p>
        </w:tc>
        <w:tc>
          <w:tcPr>
            <w:tcW w:w="7677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Повторяем всё, что знаем.</w:t>
            </w:r>
          </w:p>
        </w:tc>
        <w:tc>
          <w:tcPr>
            <w:tcW w:w="1598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  <w:p w:rsidR="008769E0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</w:tr>
      <w:tr w:rsidR="00F06233" w:rsidRPr="00E55462" w:rsidTr="00251CB6">
        <w:trPr>
          <w:jc w:val="center"/>
        </w:trPr>
        <w:tc>
          <w:tcPr>
            <w:tcW w:w="897" w:type="dxa"/>
          </w:tcPr>
          <w:p w:rsidR="00F06233" w:rsidRPr="00E55462" w:rsidRDefault="008769E0" w:rsidP="00B4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168-170</w:t>
            </w:r>
          </w:p>
        </w:tc>
        <w:tc>
          <w:tcPr>
            <w:tcW w:w="7677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Обобщающие проверочные работы в форме тестов. </w:t>
            </w:r>
          </w:p>
        </w:tc>
        <w:tc>
          <w:tcPr>
            <w:tcW w:w="1598" w:type="dxa"/>
          </w:tcPr>
          <w:p w:rsidR="00F06233" w:rsidRPr="00E55462" w:rsidRDefault="008769E0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  <w:p w:rsidR="008769E0" w:rsidRPr="00E55462" w:rsidRDefault="007F5CE6" w:rsidP="006D1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  <w:p w:rsidR="007F5CE6" w:rsidRPr="00E55462" w:rsidRDefault="007F5CE6" w:rsidP="00B477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62"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</w:tr>
    </w:tbl>
    <w:p w:rsidR="004B2CB5" w:rsidRPr="000F0A59" w:rsidRDefault="004B2CB5" w:rsidP="004B2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2CB5" w:rsidRPr="000F0A59" w:rsidSect="00591752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E81"/>
    <w:multiLevelType w:val="hybridMultilevel"/>
    <w:tmpl w:val="E490EB60"/>
    <w:lvl w:ilvl="0" w:tplc="AC7817DE">
      <w:start w:val="1"/>
      <w:numFmt w:val="decimal"/>
      <w:lvlText w:val="%1."/>
      <w:lvlJc w:val="left"/>
      <w:pPr>
        <w:ind w:left="468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23176403"/>
    <w:multiLevelType w:val="hybridMultilevel"/>
    <w:tmpl w:val="F97C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33EC9"/>
    <w:multiLevelType w:val="hybridMultilevel"/>
    <w:tmpl w:val="83028176"/>
    <w:lvl w:ilvl="0" w:tplc="372028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231F20"/>
        <w:w w:val="185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1ED"/>
    <w:rsid w:val="000403CA"/>
    <w:rsid w:val="000530DA"/>
    <w:rsid w:val="0005367B"/>
    <w:rsid w:val="00077862"/>
    <w:rsid w:val="0008037D"/>
    <w:rsid w:val="000840C1"/>
    <w:rsid w:val="0009199A"/>
    <w:rsid w:val="000C70D5"/>
    <w:rsid w:val="000F0A59"/>
    <w:rsid w:val="000F161F"/>
    <w:rsid w:val="000F3797"/>
    <w:rsid w:val="00125FDD"/>
    <w:rsid w:val="0013495D"/>
    <w:rsid w:val="00192AF6"/>
    <w:rsid w:val="001C12E5"/>
    <w:rsid w:val="00216B9D"/>
    <w:rsid w:val="00235446"/>
    <w:rsid w:val="00242725"/>
    <w:rsid w:val="00251CB6"/>
    <w:rsid w:val="0025576F"/>
    <w:rsid w:val="002A1E28"/>
    <w:rsid w:val="002D5DF7"/>
    <w:rsid w:val="002E7C44"/>
    <w:rsid w:val="00366A06"/>
    <w:rsid w:val="00367E2E"/>
    <w:rsid w:val="003B5F8D"/>
    <w:rsid w:val="003D0CAD"/>
    <w:rsid w:val="00405EC2"/>
    <w:rsid w:val="0042674C"/>
    <w:rsid w:val="00467CC6"/>
    <w:rsid w:val="00497BDC"/>
    <w:rsid w:val="004B2CB5"/>
    <w:rsid w:val="004B3B38"/>
    <w:rsid w:val="004F4EB4"/>
    <w:rsid w:val="005022CC"/>
    <w:rsid w:val="00506C18"/>
    <w:rsid w:val="0052689F"/>
    <w:rsid w:val="005875CB"/>
    <w:rsid w:val="00591752"/>
    <w:rsid w:val="005A1BB8"/>
    <w:rsid w:val="005B3AD2"/>
    <w:rsid w:val="005D3321"/>
    <w:rsid w:val="006001ED"/>
    <w:rsid w:val="0060041A"/>
    <w:rsid w:val="00620F3D"/>
    <w:rsid w:val="00633792"/>
    <w:rsid w:val="00686098"/>
    <w:rsid w:val="0069006C"/>
    <w:rsid w:val="006B35F3"/>
    <w:rsid w:val="006D152C"/>
    <w:rsid w:val="00706AF6"/>
    <w:rsid w:val="007119E7"/>
    <w:rsid w:val="00774C45"/>
    <w:rsid w:val="007B546A"/>
    <w:rsid w:val="007F506F"/>
    <w:rsid w:val="007F5CE6"/>
    <w:rsid w:val="00814138"/>
    <w:rsid w:val="00821AC6"/>
    <w:rsid w:val="0086428B"/>
    <w:rsid w:val="00875AEF"/>
    <w:rsid w:val="008769E0"/>
    <w:rsid w:val="00883DD4"/>
    <w:rsid w:val="008A19BF"/>
    <w:rsid w:val="008B0461"/>
    <w:rsid w:val="008E4802"/>
    <w:rsid w:val="00966380"/>
    <w:rsid w:val="00981AC5"/>
    <w:rsid w:val="00983B37"/>
    <w:rsid w:val="009E499F"/>
    <w:rsid w:val="009E76E1"/>
    <w:rsid w:val="00A705CA"/>
    <w:rsid w:val="00AC043F"/>
    <w:rsid w:val="00AD2A2E"/>
    <w:rsid w:val="00AD3804"/>
    <w:rsid w:val="00AD53E2"/>
    <w:rsid w:val="00B070AA"/>
    <w:rsid w:val="00B3191C"/>
    <w:rsid w:val="00B47705"/>
    <w:rsid w:val="00B87514"/>
    <w:rsid w:val="00B90ED2"/>
    <w:rsid w:val="00BF1A4E"/>
    <w:rsid w:val="00BF5A27"/>
    <w:rsid w:val="00C63974"/>
    <w:rsid w:val="00C80636"/>
    <w:rsid w:val="00CC0573"/>
    <w:rsid w:val="00CC2217"/>
    <w:rsid w:val="00CC75CD"/>
    <w:rsid w:val="00CC78A0"/>
    <w:rsid w:val="00CF03F8"/>
    <w:rsid w:val="00D24323"/>
    <w:rsid w:val="00DB19B8"/>
    <w:rsid w:val="00DD04D3"/>
    <w:rsid w:val="00DF2860"/>
    <w:rsid w:val="00E32956"/>
    <w:rsid w:val="00E32D49"/>
    <w:rsid w:val="00E55462"/>
    <w:rsid w:val="00E80888"/>
    <w:rsid w:val="00E9734B"/>
    <w:rsid w:val="00EB0A66"/>
    <w:rsid w:val="00EB3158"/>
    <w:rsid w:val="00ED0133"/>
    <w:rsid w:val="00F06233"/>
    <w:rsid w:val="00F128E8"/>
    <w:rsid w:val="00F3176F"/>
    <w:rsid w:val="00F36409"/>
    <w:rsid w:val="00F612F5"/>
    <w:rsid w:val="00F75732"/>
    <w:rsid w:val="00F75BB4"/>
    <w:rsid w:val="00F842E8"/>
    <w:rsid w:val="00FC328C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ED"/>
  </w:style>
  <w:style w:type="paragraph" w:styleId="1">
    <w:name w:val="heading 1"/>
    <w:basedOn w:val="a"/>
    <w:next w:val="a"/>
    <w:link w:val="10"/>
    <w:uiPriority w:val="9"/>
    <w:qFormat/>
    <w:rsid w:val="007119E7"/>
    <w:pPr>
      <w:keepNext/>
      <w:keepLines/>
      <w:spacing w:before="360" w:after="480" w:line="240" w:lineRule="auto"/>
      <w:ind w:firstLine="709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9E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06C1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C328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328C"/>
    <w:pPr>
      <w:widowControl w:val="0"/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6D1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4241</Words>
  <Characters>24177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ВСА</cp:lastModifiedBy>
  <cp:revision>12</cp:revision>
  <dcterms:created xsi:type="dcterms:W3CDTF">2014-08-14T14:45:00Z</dcterms:created>
  <dcterms:modified xsi:type="dcterms:W3CDTF">2014-09-08T14:35:00Z</dcterms:modified>
</cp:coreProperties>
</file>